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4" w:rsidRDefault="00FB1264">
      <w:pPr>
        <w:tabs>
          <w:tab w:val="left" w:pos="6390"/>
        </w:tabs>
        <w:jc w:val="center"/>
        <w:rPr>
          <w:b/>
        </w:rPr>
      </w:pPr>
      <w:r>
        <w:rPr>
          <w:b/>
        </w:rPr>
        <w:t>THOMAS J. NOONAN</w:t>
      </w:r>
    </w:p>
    <w:p w:rsidR="00FB1264" w:rsidRDefault="00FB1264">
      <w:pPr>
        <w:jc w:val="center"/>
        <w:rPr>
          <w:b/>
        </w:rPr>
      </w:pPr>
    </w:p>
    <w:p w:rsidR="00FB1264" w:rsidRDefault="00FB1264">
      <w:pPr>
        <w:jc w:val="both"/>
      </w:pPr>
      <w:smartTag w:uri="urn:schemas-microsoft-com:office:smarttags" w:element="Street">
        <w:smartTag w:uri="urn:schemas-microsoft-com:office:smarttags" w:element="address">
          <w:r>
            <w:t>8200 East Belleview Ave</w:t>
          </w:r>
        </w:smartTag>
      </w:smartTag>
      <w:r>
        <w:tab/>
      </w:r>
      <w:r>
        <w:tab/>
      </w:r>
      <w:r>
        <w:tab/>
      </w:r>
      <w:r>
        <w:tab/>
        <w:t xml:space="preserve">Born: </w:t>
      </w:r>
      <w:smartTag w:uri="urn:schemas-microsoft-com:office:smarttags" w:element="date">
        <w:smartTagPr>
          <w:attr w:name="Month" w:val="12"/>
          <w:attr w:name="Day" w:val="13"/>
          <w:attr w:name="Year" w:val="1965"/>
        </w:smartTagPr>
        <w:r>
          <w:t>December 13, 1965</w:t>
        </w:r>
      </w:smartTag>
    </w:p>
    <w:p w:rsidR="00FB1264" w:rsidRDefault="00FB1264">
      <w:pPr>
        <w:jc w:val="both"/>
      </w:pP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615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:rsidR="00FB1264" w:rsidRDefault="00752B7C">
      <w:pPr>
        <w:jc w:val="both"/>
      </w:pPr>
      <w:r>
        <w:t>Greenwood Village</w:t>
      </w:r>
      <w:r w:rsidR="00FB1264">
        <w:t>, CO 80111</w:t>
      </w:r>
      <w:r w:rsidR="00FE5FEF">
        <w:tab/>
      </w:r>
      <w:r w:rsidR="00FE5FEF">
        <w:tab/>
      </w:r>
      <w:r w:rsidR="00FE5FEF">
        <w:tab/>
      </w:r>
      <w:r w:rsidR="00FE5FEF">
        <w:tab/>
      </w:r>
      <w:r w:rsidR="00FE5FEF">
        <w:tab/>
      </w:r>
    </w:p>
    <w:p w:rsidR="00FB1264" w:rsidRDefault="00FB1264">
      <w:pPr>
        <w:jc w:val="both"/>
      </w:pPr>
      <w:r>
        <w:t>(303) 694-3333</w:t>
      </w:r>
      <w:r>
        <w:tab/>
      </w:r>
    </w:p>
    <w:p w:rsidR="00FB1264" w:rsidRDefault="00FB12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264" w:rsidRDefault="00FB1264">
      <w:pPr>
        <w:jc w:val="both"/>
      </w:pPr>
    </w:p>
    <w:p w:rsidR="00B50EAD" w:rsidRDefault="00B50EAD">
      <w:pPr>
        <w:jc w:val="both"/>
      </w:pPr>
      <w:r>
        <w:t>EMPLOYMENT</w:t>
      </w:r>
      <w:r w:rsidR="00B978A6">
        <w:t>:</w:t>
      </w:r>
      <w:r w:rsidR="00B978A6">
        <w:tab/>
        <w:t>Steadman Hawkins Clinic Denver</w:t>
      </w:r>
      <w:r>
        <w:t>, Denver, CO, 1/2002- present</w:t>
      </w:r>
    </w:p>
    <w:p w:rsidR="00B50EAD" w:rsidRDefault="00B50EAD">
      <w:pPr>
        <w:jc w:val="both"/>
      </w:pPr>
    </w:p>
    <w:p w:rsidR="00B50EAD" w:rsidRDefault="00B50EAD">
      <w:pPr>
        <w:jc w:val="both"/>
      </w:pP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Orthopaedic Specialists, </w:t>
      </w:r>
      <w:smartTag w:uri="urn:schemas-microsoft-com:office:smarttags" w:element="place">
        <w:smartTag w:uri="urn:schemas-microsoft-com:office:smarttags" w:element="City">
          <w:r>
            <w:t>Charlotte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, 9/1999- 12/2001</w:t>
      </w:r>
    </w:p>
    <w:p w:rsidR="00C13093" w:rsidRDefault="00C13093">
      <w:pPr>
        <w:jc w:val="both"/>
      </w:pPr>
    </w:p>
    <w:p w:rsidR="00C13093" w:rsidRDefault="00C13093">
      <w:pPr>
        <w:jc w:val="both"/>
      </w:pPr>
      <w:r>
        <w:t>BOARD CERTIFICATION:</w:t>
      </w:r>
      <w:r>
        <w:tab/>
      </w:r>
    </w:p>
    <w:p w:rsidR="00C13093" w:rsidRDefault="00C13093">
      <w:pPr>
        <w:jc w:val="both"/>
      </w:pPr>
      <w:r>
        <w:tab/>
      </w:r>
      <w:r>
        <w:tab/>
      </w:r>
      <w:r>
        <w:tab/>
        <w:t>American Board of Orthopedic Surgery</w:t>
      </w:r>
    </w:p>
    <w:p w:rsidR="00C13093" w:rsidRDefault="00C13093">
      <w:pPr>
        <w:jc w:val="both"/>
      </w:pPr>
      <w:r>
        <w:tab/>
      </w:r>
      <w:r>
        <w:tab/>
      </w:r>
      <w:r>
        <w:tab/>
        <w:t>Certificate of Added Qualification in Sports Medicine</w:t>
      </w:r>
    </w:p>
    <w:p w:rsidR="00B50EAD" w:rsidRDefault="00B50EAD">
      <w:pPr>
        <w:jc w:val="both"/>
      </w:pPr>
    </w:p>
    <w:p w:rsidR="00FB1264" w:rsidRDefault="00FB1264">
      <w:pPr>
        <w:jc w:val="both"/>
      </w:pPr>
      <w:r>
        <w:t>FELLOWSHIP:</w:t>
      </w:r>
      <w:r>
        <w:tab/>
        <w:t>Sports Medicine - Steadman Hawkins Clinic, Vail, CO, 1998-99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>RESIDENCY:</w:t>
      </w:r>
      <w:r>
        <w:tab/>
      </w:r>
      <w:r>
        <w:tab/>
        <w:t xml:space="preserve">Orthopaedic Surgery -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Durham, </w:t>
      </w:r>
      <w:r>
        <w:tab/>
      </w:r>
      <w:r>
        <w:tab/>
      </w:r>
      <w:r>
        <w:tab/>
      </w:r>
      <w:r>
        <w:tab/>
      </w:r>
      <w:r>
        <w:tab/>
        <w:t>NC, 1994-98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General Surgery -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1992-94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>EDUCATION:</w:t>
      </w:r>
      <w:r>
        <w:tab/>
        <w:t xml:space="preserve">MD - Duke University School of Medicine,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 xml:space="preserve">, May </w:t>
      </w:r>
      <w:r>
        <w:tab/>
      </w:r>
      <w:r>
        <w:tab/>
      </w:r>
      <w:r>
        <w:tab/>
      </w:r>
      <w:r>
        <w:tab/>
      </w:r>
      <w:r>
        <w:tab/>
        <w:t>1992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B.S.E. -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; Civil Engineering </w:t>
      </w:r>
      <w:r>
        <w:tab/>
      </w:r>
      <w:r>
        <w:tab/>
      </w:r>
      <w:r>
        <w:tab/>
      </w:r>
      <w:r>
        <w:tab/>
      </w:r>
      <w:r>
        <w:tab/>
        <w:t>and Operations Research, June, 1988.</w:t>
      </w:r>
    </w:p>
    <w:p w:rsidR="00FB1264" w:rsidRDefault="00FB1264">
      <w:pPr>
        <w:jc w:val="both"/>
      </w:pPr>
    </w:p>
    <w:p w:rsidR="00FB1264" w:rsidRDefault="00FB1264">
      <w:pPr>
        <w:jc w:val="both"/>
        <w:rPr>
          <w:b/>
        </w:rPr>
      </w:pPr>
      <w:r>
        <w:t>HONORS: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Duke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Orthopaedic Surgery Residency Program: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J. Leonard Goldner Award for Outstanding Research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ind w:left="1440" w:firstLine="720"/>
        <w:jc w:val="both"/>
        <w:rPr>
          <w:b/>
        </w:rPr>
      </w:pPr>
      <w:r>
        <w:rPr>
          <w:b/>
        </w:rPr>
        <w:t>Duke University School of Medicine: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</w:t>
      </w:r>
      <w:r>
        <w:rPr>
          <w:b/>
        </w:rPr>
        <w:t xml:space="preserve"> </w:t>
      </w:r>
      <w:r>
        <w:t>Dean’s Recognition Award for Academic Achievement, 1992</w:t>
      </w:r>
    </w:p>
    <w:p w:rsidR="00FB1264" w:rsidRDefault="00FB1264">
      <w:pPr>
        <w:jc w:val="both"/>
      </w:pPr>
      <w:r>
        <w:tab/>
      </w:r>
      <w:r>
        <w:tab/>
      </w:r>
      <w:r>
        <w:tab/>
        <w:t>Alpha Omega Alpha, 1990</w:t>
      </w:r>
    </w:p>
    <w:p w:rsidR="00FB1264" w:rsidRDefault="00FB1264">
      <w:pPr>
        <w:jc w:val="both"/>
      </w:pPr>
      <w:r>
        <w:tab/>
      </w:r>
      <w:r>
        <w:tab/>
      </w:r>
      <w:r>
        <w:tab/>
        <w:t>Mary W. and Foster G. McGaw Merit Scholarship, 1988-92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McGraw-Hill Achievement Award for Top Academic Standing in </w:t>
      </w:r>
      <w:r>
        <w:tab/>
      </w:r>
      <w:r>
        <w:tab/>
      </w:r>
      <w:r>
        <w:tab/>
      </w:r>
      <w:r>
        <w:tab/>
      </w:r>
      <w:r>
        <w:tab/>
        <w:t>First Year Class, 1989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Princeton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>: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  <w:t>Summa Cum Laude, 1988</w:t>
      </w:r>
    </w:p>
    <w:p w:rsidR="00FB1264" w:rsidRDefault="00FB1264">
      <w:pPr>
        <w:jc w:val="both"/>
      </w:pPr>
      <w:r>
        <w:tab/>
      </w:r>
      <w:r>
        <w:tab/>
      </w:r>
      <w:r>
        <w:tab/>
        <w:t>Phi Beta Kappa, 1988</w:t>
      </w:r>
    </w:p>
    <w:p w:rsidR="00FB1264" w:rsidRDefault="00FB1264">
      <w:pPr>
        <w:jc w:val="both"/>
      </w:pPr>
      <w:r>
        <w:tab/>
      </w:r>
      <w:r>
        <w:tab/>
      </w:r>
      <w:r>
        <w:tab/>
        <w:t>National Merit Scholarship, 1984-88</w:t>
      </w:r>
    </w:p>
    <w:p w:rsidR="00FB1264" w:rsidRDefault="00FB1264">
      <w:pPr>
        <w:jc w:val="both"/>
      </w:pPr>
      <w:r>
        <w:lastRenderedPageBreak/>
        <w:tab/>
      </w:r>
      <w:r>
        <w:tab/>
      </w:r>
      <w:r>
        <w:tab/>
        <w:t xml:space="preserve">Tau Beta Pi, National Engineering Honor Society - vice-president, </w:t>
      </w:r>
      <w:r>
        <w:tab/>
      </w:r>
      <w:r>
        <w:tab/>
      </w:r>
      <w:r>
        <w:tab/>
      </w:r>
      <w:r>
        <w:tab/>
      </w:r>
      <w:r>
        <w:tab/>
        <w:t>1987-88</w:t>
      </w:r>
    </w:p>
    <w:p w:rsidR="00FB1264" w:rsidRDefault="00FB1264">
      <w:pPr>
        <w:jc w:val="both"/>
      </w:pPr>
      <w:r>
        <w:tab/>
      </w:r>
      <w:r>
        <w:tab/>
      </w:r>
      <w:r>
        <w:tab/>
        <w:t>Sigma Xi, Scientific Research Society, 1988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Joseph Clifton </w:t>
      </w:r>
      <w:smartTag w:uri="urn:schemas-microsoft-com:office:smarttags" w:element="City">
        <w:smartTag w:uri="urn:schemas-microsoft-com:office:smarttags" w:element="place">
          <w:r>
            <w:t>Elgin</w:t>
          </w:r>
        </w:smartTag>
      </w:smartTag>
      <w:r>
        <w:t xml:space="preserve"> Prize - to that person who has done the most </w:t>
      </w:r>
      <w:r>
        <w:tab/>
      </w:r>
      <w:r>
        <w:tab/>
      </w:r>
      <w:r>
        <w:tab/>
      </w:r>
      <w:r>
        <w:tab/>
      </w:r>
      <w:r>
        <w:tab/>
        <w:t xml:space="preserve">to advance the interests of the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Engineering</w:t>
          </w:r>
        </w:smartTag>
      </w:smartTag>
      <w:r>
        <w:t xml:space="preserve"> and </w:t>
      </w:r>
      <w:r>
        <w:tab/>
      </w:r>
      <w:r>
        <w:tab/>
      </w:r>
      <w:r>
        <w:tab/>
      </w:r>
      <w:r>
        <w:tab/>
      </w:r>
      <w:r>
        <w:tab/>
        <w:t>Applied Science in the community at large, 1988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W. Mack Angus Prize - to the outstanding student in the </w:t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Civil Engineering and Operations Research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Charles W. Caldwell Scholarship for Advanced Education - given </w:t>
      </w:r>
      <w:r>
        <w:tab/>
      </w:r>
      <w:r>
        <w:tab/>
      </w:r>
      <w:r>
        <w:tab/>
      </w:r>
      <w:r>
        <w:tab/>
      </w:r>
      <w:r>
        <w:tab/>
        <w:t>to a senior athlete</w:t>
      </w:r>
    </w:p>
    <w:p w:rsidR="00FB1264" w:rsidRDefault="00FB1264">
      <w:pPr>
        <w:jc w:val="both"/>
      </w:pPr>
      <w:r>
        <w:tab/>
      </w:r>
      <w:r>
        <w:tab/>
      </w:r>
      <w:r>
        <w:tab/>
        <w:t>J. Rich Steers Award, 1987.</w:t>
      </w:r>
    </w:p>
    <w:p w:rsidR="00FB1264" w:rsidRDefault="00FB1264">
      <w:pPr>
        <w:jc w:val="both"/>
      </w:pPr>
    </w:p>
    <w:p w:rsidR="00FB1264" w:rsidRDefault="00FB1264">
      <w:pPr>
        <w:jc w:val="both"/>
        <w:rPr>
          <w:b/>
        </w:rPr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C.E.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Jordan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High School</w:t>
          </w:r>
        </w:smartTag>
      </w:smartTag>
      <w:r>
        <w:rPr>
          <w:b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Durham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NC</w:t>
          </w:r>
        </w:smartTag>
      </w:smartTag>
      <w:r>
        <w:rPr>
          <w:b/>
        </w:rPr>
        <w:t>):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Valedictorian, 1984</w:t>
      </w:r>
    </w:p>
    <w:p w:rsidR="00FB1264" w:rsidRDefault="00FB1264">
      <w:pPr>
        <w:jc w:val="both"/>
      </w:pPr>
      <w:r>
        <w:tab/>
      </w:r>
      <w:r>
        <w:tab/>
      </w:r>
      <w:r>
        <w:tab/>
        <w:t>All-Conference Football, 1983</w:t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2nd Runner-up Thom McAn National Scholar-Athlete of the Year, </w:t>
      </w:r>
      <w:r>
        <w:tab/>
      </w:r>
      <w:r>
        <w:tab/>
      </w:r>
      <w:r>
        <w:tab/>
      </w:r>
      <w:r>
        <w:tab/>
      </w:r>
      <w:r>
        <w:tab/>
        <w:t>1984</w:t>
      </w:r>
    </w:p>
    <w:p w:rsidR="00FB1264" w:rsidRDefault="00FB1264">
      <w:pPr>
        <w:jc w:val="both"/>
      </w:pPr>
    </w:p>
    <w:p w:rsidR="00465FC9" w:rsidRDefault="00FB1264">
      <w:pPr>
        <w:jc w:val="both"/>
        <w:rPr>
          <w:b/>
        </w:rPr>
      </w:pPr>
      <w:r>
        <w:t>ACTIVITIES:</w:t>
      </w:r>
      <w:r>
        <w:tab/>
      </w:r>
      <w:r w:rsidR="00465FC9">
        <w:tab/>
      </w:r>
      <w:r w:rsidR="00465FC9">
        <w:rPr>
          <w:b/>
        </w:rPr>
        <w:t>Current:</w:t>
      </w:r>
    </w:p>
    <w:p w:rsidR="00465FC9" w:rsidRDefault="00465FC9">
      <w:pPr>
        <w:jc w:val="both"/>
        <w:rPr>
          <w:b/>
        </w:rPr>
      </w:pPr>
    </w:p>
    <w:p w:rsidR="00752B7C" w:rsidRDefault="00465FC9" w:rsidP="00752B7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882">
        <w:t>Medical Director</w:t>
      </w:r>
      <w:r>
        <w:t xml:space="preserve"> – Colorado Rockies</w:t>
      </w:r>
      <w:r w:rsidR="00984CCD">
        <w:t xml:space="preserve"> Major League Baseball Club</w:t>
      </w:r>
    </w:p>
    <w:p w:rsidR="00752B7C" w:rsidRDefault="00C66067" w:rsidP="00752B7C">
      <w:pPr>
        <w:ind w:left="1440" w:firstLine="720"/>
        <w:jc w:val="both"/>
      </w:pPr>
      <w:r>
        <w:t>Past-</w:t>
      </w:r>
      <w:r w:rsidR="0068055B">
        <w:t>Pr</w:t>
      </w:r>
      <w:r>
        <w:t>esident, Executive Committee</w:t>
      </w:r>
      <w:r w:rsidR="0068055B">
        <w:t xml:space="preserve"> – Major League </w:t>
      </w:r>
      <w:r w:rsidR="00752B7C">
        <w:t xml:space="preserve">Baseball </w:t>
      </w:r>
    </w:p>
    <w:p w:rsidR="0068055B" w:rsidRDefault="0068055B" w:rsidP="00752B7C">
      <w:pPr>
        <w:ind w:left="2160" w:firstLine="720"/>
        <w:jc w:val="both"/>
      </w:pPr>
      <w:r>
        <w:t>Team Physicians</w:t>
      </w:r>
      <w:r w:rsidR="00C66067">
        <w:t xml:space="preserve"> </w:t>
      </w:r>
      <w:r>
        <w:t>Association</w:t>
      </w:r>
    </w:p>
    <w:p w:rsidR="00465FC9" w:rsidRDefault="00984CCD" w:rsidP="00757484">
      <w:pPr>
        <w:ind w:left="1440" w:firstLine="720"/>
        <w:jc w:val="both"/>
      </w:pPr>
      <w:r>
        <w:t>Team Physic</w:t>
      </w:r>
      <w:r w:rsidR="00CF2550">
        <w:t>i</w:t>
      </w:r>
      <w:r>
        <w:t xml:space="preserve">an – </w:t>
      </w:r>
      <w:r w:rsidR="00757484">
        <w:t>Valor Christian High School</w:t>
      </w:r>
      <w:bookmarkStart w:id="0" w:name="_GoBack"/>
      <w:bookmarkEnd w:id="0"/>
    </w:p>
    <w:p w:rsidR="00752B7C" w:rsidRDefault="000D2D8A" w:rsidP="00752B7C">
      <w:pPr>
        <w:ind w:left="2160"/>
        <w:jc w:val="both"/>
      </w:pPr>
      <w:r>
        <w:t xml:space="preserve">Assistant Editor- </w:t>
      </w:r>
      <w:r>
        <w:rPr>
          <w:i/>
        </w:rPr>
        <w:t>Journal of Shoulder and Elbow Surgery</w:t>
      </w:r>
      <w:r w:rsidR="00752B7C">
        <w:rPr>
          <w:i/>
        </w:rPr>
        <w:t xml:space="preserve">, </w:t>
      </w:r>
      <w:r w:rsidR="00752B7C">
        <w:t xml:space="preserve">2008- </w:t>
      </w:r>
    </w:p>
    <w:p w:rsidR="000D2D8A" w:rsidRDefault="00CA5AA5" w:rsidP="00752B7C">
      <w:pPr>
        <w:ind w:left="2160" w:firstLine="720"/>
        <w:jc w:val="both"/>
      </w:pPr>
      <w:r>
        <w:t>P</w:t>
      </w:r>
      <w:r w:rsidR="00752B7C">
        <w:t>resent</w:t>
      </w:r>
    </w:p>
    <w:p w:rsidR="00CA5AA5" w:rsidRDefault="00CA5AA5" w:rsidP="00CA5AA5">
      <w:pPr>
        <w:jc w:val="both"/>
      </w:pPr>
      <w:r>
        <w:tab/>
      </w:r>
      <w:r>
        <w:tab/>
      </w:r>
      <w:r>
        <w:tab/>
        <w:t xml:space="preserve">Reviewer- </w:t>
      </w:r>
      <w:r>
        <w:rPr>
          <w:i/>
        </w:rPr>
        <w:t>Physical Therapy in Sport</w:t>
      </w:r>
      <w:r>
        <w:t>, 2014-present</w:t>
      </w:r>
    </w:p>
    <w:p w:rsidR="00757484" w:rsidRPr="00757484" w:rsidRDefault="00757484" w:rsidP="00CA5AA5">
      <w:pPr>
        <w:jc w:val="both"/>
      </w:pPr>
      <w:r>
        <w:tab/>
      </w:r>
      <w:r>
        <w:tab/>
      </w:r>
      <w:r>
        <w:tab/>
        <w:t xml:space="preserve">Reviewer- </w:t>
      </w:r>
      <w:r>
        <w:rPr>
          <w:i/>
        </w:rPr>
        <w:t>Physician and Sports Medicine</w:t>
      </w:r>
      <w:r>
        <w:t>, 2015-present</w:t>
      </w:r>
    </w:p>
    <w:p w:rsidR="002B11DB" w:rsidRDefault="002B11DB" w:rsidP="002B11DB">
      <w:pPr>
        <w:jc w:val="both"/>
      </w:pPr>
      <w:r>
        <w:tab/>
      </w:r>
      <w:r>
        <w:tab/>
      </w:r>
      <w:r>
        <w:tab/>
      </w:r>
      <w:r w:rsidR="00D44F6F">
        <w:t>Assistant</w:t>
      </w:r>
      <w:r>
        <w:t xml:space="preserve"> Clinical </w:t>
      </w:r>
      <w:r w:rsidR="00D44F6F">
        <w:t>Professor</w:t>
      </w:r>
      <w:r>
        <w:t xml:space="preserve">, Department of Family Medicine, </w:t>
      </w:r>
    </w:p>
    <w:p w:rsidR="002B11DB" w:rsidRDefault="002B11DB" w:rsidP="002B11DB">
      <w:pPr>
        <w:jc w:val="both"/>
      </w:pPr>
      <w:r>
        <w:tab/>
      </w:r>
      <w:r>
        <w:tab/>
      </w:r>
      <w:r>
        <w:tab/>
      </w:r>
      <w:r>
        <w:tab/>
        <w:t>University of Colorado Denver School of Medicine</w:t>
      </w:r>
    </w:p>
    <w:p w:rsidR="008874A7" w:rsidRDefault="008874A7" w:rsidP="008874A7">
      <w:pPr>
        <w:ind w:left="1440" w:firstLine="720"/>
        <w:jc w:val="both"/>
      </w:pPr>
      <w:r>
        <w:t>Adjunct Associate Professor of Bioengineering in the Department</w:t>
      </w:r>
    </w:p>
    <w:p w:rsidR="008874A7" w:rsidRDefault="008874A7" w:rsidP="008874A7">
      <w:pPr>
        <w:ind w:left="2880" w:firstLine="60"/>
        <w:jc w:val="both"/>
      </w:pPr>
      <w:r>
        <w:t>of Mechanical and Materials Engineering, University of Denver</w:t>
      </w:r>
    </w:p>
    <w:p w:rsidR="00752B7C" w:rsidRDefault="00752B7C" w:rsidP="00752B7C">
      <w:pPr>
        <w:ind w:left="2160"/>
        <w:jc w:val="both"/>
        <w:rPr>
          <w:szCs w:val="24"/>
        </w:rPr>
      </w:pPr>
      <w:r>
        <w:rPr>
          <w:szCs w:val="24"/>
        </w:rPr>
        <w:t xml:space="preserve">Member - </w:t>
      </w:r>
      <w:r w:rsidRPr="00BB749F">
        <w:rPr>
          <w:szCs w:val="24"/>
        </w:rPr>
        <w:t>MLB Injury Surveillance System (ISS) Committee</w:t>
      </w:r>
      <w:r>
        <w:rPr>
          <w:szCs w:val="24"/>
        </w:rPr>
        <w:t xml:space="preserve">, </w:t>
      </w:r>
    </w:p>
    <w:p w:rsidR="00752B7C" w:rsidRPr="00BB749F" w:rsidRDefault="00752B7C" w:rsidP="00752B7C">
      <w:pPr>
        <w:ind w:left="2160" w:firstLine="720"/>
        <w:jc w:val="both"/>
        <w:rPr>
          <w:szCs w:val="24"/>
        </w:rPr>
      </w:pPr>
      <w:r>
        <w:rPr>
          <w:szCs w:val="24"/>
        </w:rPr>
        <w:t>2010-present</w:t>
      </w:r>
    </w:p>
    <w:p w:rsidR="00752B7C" w:rsidRPr="002B11DB" w:rsidRDefault="00752B7C" w:rsidP="002B11DB">
      <w:pPr>
        <w:jc w:val="both"/>
      </w:pPr>
    </w:p>
    <w:p w:rsidR="00465FC9" w:rsidRDefault="00465FC9">
      <w:pPr>
        <w:jc w:val="both"/>
      </w:pPr>
    </w:p>
    <w:p w:rsidR="00FB1264" w:rsidRDefault="00FB1264" w:rsidP="00465FC9">
      <w:pPr>
        <w:ind w:left="1440" w:firstLine="720"/>
        <w:jc w:val="both"/>
        <w:rPr>
          <w:b/>
        </w:rPr>
      </w:pPr>
      <w:r>
        <w:rPr>
          <w:b/>
        </w:rPr>
        <w:t>Fellowship: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Assistant team physician</w:t>
      </w:r>
      <w:r w:rsidR="00465FC9">
        <w:t xml:space="preserve"> - </w:t>
      </w:r>
      <w:r>
        <w:t>Denver Broncos</w:t>
      </w:r>
    </w:p>
    <w:p w:rsidR="00FB1264" w:rsidRDefault="00FB1264">
      <w:pPr>
        <w:jc w:val="both"/>
      </w:pPr>
      <w:r>
        <w:tab/>
      </w:r>
      <w:r>
        <w:tab/>
      </w:r>
      <w:r>
        <w:tab/>
        <w:t>Assistant team physician</w:t>
      </w:r>
      <w:r w:rsidR="00465FC9">
        <w:t xml:space="preserve"> -</w:t>
      </w:r>
      <w:r>
        <w:t xml:space="preserve"> United States Ski Team</w:t>
      </w:r>
    </w:p>
    <w:p w:rsidR="00FB1264" w:rsidRDefault="00FB1264">
      <w:pPr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Residency:</w:t>
      </w:r>
    </w:p>
    <w:p w:rsidR="00FB1264" w:rsidRDefault="00FB1264">
      <w:pPr>
        <w:jc w:val="both"/>
      </w:pPr>
      <w:r>
        <w:tab/>
      </w:r>
      <w:r>
        <w:tab/>
      </w:r>
      <w:r>
        <w:tab/>
      </w:r>
    </w:p>
    <w:p w:rsidR="00FB1264" w:rsidRDefault="00FB1264">
      <w:pPr>
        <w:jc w:val="both"/>
      </w:pPr>
      <w:r>
        <w:tab/>
      </w:r>
      <w:r>
        <w:tab/>
      </w:r>
      <w:r>
        <w:tab/>
        <w:t xml:space="preserve">Assistant team physician -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1994-1998</w:t>
      </w:r>
    </w:p>
    <w:p w:rsidR="00FB1264" w:rsidRDefault="00FB1264">
      <w:pPr>
        <w:jc w:val="both"/>
      </w:pPr>
      <w:r>
        <w:lastRenderedPageBreak/>
        <w:tab/>
      </w:r>
      <w:r>
        <w:tab/>
      </w:r>
      <w:r>
        <w:tab/>
        <w:t xml:space="preserve">Assistant team physician - </w:t>
      </w:r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Name">
          <w:r>
            <w:t>Central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1994-96</w:t>
      </w:r>
    </w:p>
    <w:p w:rsidR="00FB1264" w:rsidRDefault="00FB1264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Durham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League Basketball, 1994-1996</w:t>
      </w:r>
    </w:p>
    <w:p w:rsidR="00FB1264" w:rsidRDefault="00FB1264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Durham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League Softball, 1993-1996</w:t>
      </w:r>
    </w:p>
    <w:p w:rsidR="00FB1264" w:rsidRDefault="00FB1264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r>
          <w:t>Reunion</w:t>
        </w:r>
      </w:smartTag>
      <w:r>
        <w:t xml:space="preserve"> Chairman - Duke University School of Medicine Class of </w:t>
      </w:r>
    </w:p>
    <w:p w:rsidR="00FB1264" w:rsidRDefault="00FB1264">
      <w:pPr>
        <w:ind w:left="2160" w:firstLine="720"/>
        <w:jc w:val="both"/>
      </w:pPr>
      <w:r>
        <w:t>1992  5</w:t>
      </w:r>
      <w:r>
        <w:rPr>
          <w:vertAlign w:val="superscript"/>
        </w:rPr>
        <w:t>th</w:t>
      </w:r>
      <w:r>
        <w:t xml:space="preserve"> Year </w:t>
      </w:r>
      <w:smartTag w:uri="urn:schemas-microsoft-com:office:smarttags" w:element="place">
        <w:r>
          <w:t>Reunion</w:t>
        </w:r>
      </w:smartTag>
    </w:p>
    <w:p w:rsidR="00FB1264" w:rsidRDefault="00FB1264">
      <w:pPr>
        <w:jc w:val="both"/>
      </w:pPr>
    </w:p>
    <w:p w:rsidR="00752B7C" w:rsidRDefault="00FB1264">
      <w:pPr>
        <w:jc w:val="both"/>
      </w:pPr>
      <w:r>
        <w:tab/>
      </w:r>
      <w:r>
        <w:tab/>
      </w:r>
      <w:r>
        <w:tab/>
      </w:r>
    </w:p>
    <w:p w:rsidR="00FB1264" w:rsidRPr="00752B7C" w:rsidRDefault="00FB1264" w:rsidP="00752B7C">
      <w:pPr>
        <w:ind w:left="1440" w:firstLine="720"/>
      </w:pPr>
      <w:r>
        <w:rPr>
          <w:b/>
        </w:rPr>
        <w:t>Duke University School of Medicine: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</w:pPr>
      <w:r>
        <w:tab/>
      </w:r>
      <w:r>
        <w:tab/>
      </w:r>
      <w:r>
        <w:tab/>
        <w:t>Medical Alumni Association, Student Representative, 1990-92</w:t>
      </w:r>
    </w:p>
    <w:p w:rsidR="00FB1264" w:rsidRDefault="00FB1264">
      <w:pPr>
        <w:jc w:val="both"/>
      </w:pPr>
      <w:r>
        <w:tab/>
      </w:r>
      <w:r>
        <w:tab/>
      </w:r>
      <w:r>
        <w:tab/>
        <w:t>Intramural Football, Basketball, Softball, 1988-91</w:t>
      </w:r>
    </w:p>
    <w:p w:rsidR="00FB1264" w:rsidRDefault="00FB1264">
      <w:pPr>
        <w:jc w:val="both"/>
      </w:pPr>
      <w:r>
        <w:tab/>
      </w:r>
      <w:r>
        <w:tab/>
      </w:r>
      <w:r>
        <w:tab/>
      </w:r>
    </w:p>
    <w:p w:rsidR="00FB1264" w:rsidRDefault="00FB1264">
      <w:pPr>
        <w:jc w:val="both"/>
        <w:rPr>
          <w:b/>
        </w:rPr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Princeton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>: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jc w:val="both"/>
      </w:pPr>
      <w:r>
        <w:tab/>
      </w:r>
      <w:r>
        <w:tab/>
      </w:r>
      <w:r>
        <w:tab/>
        <w:t>Varsity Football, 1984-87</w:t>
      </w:r>
    </w:p>
    <w:p w:rsidR="00FB1264" w:rsidRDefault="00FB1264">
      <w:pPr>
        <w:jc w:val="both"/>
      </w:pPr>
      <w:r>
        <w:tab/>
      </w:r>
      <w:r>
        <w:tab/>
      </w:r>
      <w:r>
        <w:tab/>
        <w:t>University Cottage Club, 1986-88</w:t>
      </w:r>
    </w:p>
    <w:p w:rsidR="00FB1264" w:rsidRDefault="00FB1264">
      <w:pPr>
        <w:jc w:val="both"/>
      </w:pPr>
      <w:r>
        <w:tab/>
      </w:r>
      <w:r>
        <w:tab/>
      </w:r>
      <w:r>
        <w:tab/>
        <w:t>Intramural Ice Hockey, 1985-88</w:t>
      </w:r>
    </w:p>
    <w:p w:rsidR="0068055B" w:rsidRDefault="0068055B">
      <w:pPr>
        <w:jc w:val="both"/>
      </w:pPr>
    </w:p>
    <w:p w:rsidR="0068055B" w:rsidRDefault="0068055B">
      <w:pPr>
        <w:jc w:val="both"/>
      </w:pPr>
      <w:r>
        <w:t>MEDICAL ASSOCIATIONS:</w:t>
      </w:r>
    </w:p>
    <w:p w:rsidR="0068055B" w:rsidRDefault="0068055B">
      <w:pPr>
        <w:jc w:val="both"/>
      </w:pPr>
      <w:r>
        <w:tab/>
      </w:r>
      <w:r>
        <w:tab/>
      </w:r>
    </w:p>
    <w:p w:rsidR="0068055B" w:rsidRDefault="0068055B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Orthopedics Surgeons</w:t>
      </w:r>
    </w:p>
    <w:p w:rsidR="0068055B" w:rsidRDefault="0068055B">
      <w:pPr>
        <w:jc w:val="both"/>
      </w:pPr>
      <w:r>
        <w:tab/>
      </w:r>
      <w:r>
        <w:tab/>
      </w:r>
      <w:r>
        <w:tab/>
        <w:t>American Orthopedic Society of Sports Medicine</w:t>
      </w:r>
    </w:p>
    <w:p w:rsidR="00A15052" w:rsidRDefault="00A15052">
      <w:pPr>
        <w:jc w:val="both"/>
      </w:pPr>
      <w:r>
        <w:tab/>
      </w:r>
      <w:r>
        <w:tab/>
      </w:r>
      <w:r>
        <w:tab/>
        <w:t>American Shoulder and Elbow Surgeons</w:t>
      </w:r>
    </w:p>
    <w:p w:rsidR="0068055B" w:rsidRDefault="0068055B">
      <w:pPr>
        <w:jc w:val="both"/>
      </w:pPr>
      <w:r>
        <w:tab/>
      </w:r>
      <w:r>
        <w:tab/>
      </w:r>
      <w:r>
        <w:tab/>
        <w:t>Major League Baseball Team Physicians Association</w:t>
      </w:r>
    </w:p>
    <w:p w:rsidR="0068055B" w:rsidRDefault="0068055B">
      <w:pPr>
        <w:jc w:val="both"/>
      </w:pPr>
      <w:r>
        <w:tab/>
      </w:r>
      <w:r>
        <w:tab/>
      </w:r>
      <w:r>
        <w:tab/>
        <w:t>Rocky Mountain Shoulder and Elbow Society</w:t>
      </w:r>
    </w:p>
    <w:p w:rsidR="00752B7C" w:rsidRDefault="00752B7C">
      <w:pPr>
        <w:jc w:val="both"/>
      </w:pPr>
      <w:r>
        <w:tab/>
      </w:r>
      <w:r>
        <w:tab/>
      </w:r>
      <w:r>
        <w:tab/>
        <w:t>Colorado Medical Society</w:t>
      </w:r>
    </w:p>
    <w:p w:rsidR="00FB1264" w:rsidRDefault="00FB1264">
      <w:pPr>
        <w:jc w:val="both"/>
      </w:pPr>
    </w:p>
    <w:p w:rsidR="00465FC9" w:rsidRDefault="00465FC9">
      <w:pPr>
        <w:jc w:val="both"/>
      </w:pPr>
    </w:p>
    <w:p w:rsidR="00FB1264" w:rsidRDefault="00FB1264">
      <w:pPr>
        <w:jc w:val="both"/>
      </w:pPr>
      <w:r>
        <w:t>RESEARCH: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>Presentations:</w:t>
      </w:r>
      <w:r>
        <w:tab/>
      </w:r>
      <w:r>
        <w:tab/>
      </w:r>
      <w:r>
        <w:rPr>
          <w:b/>
        </w:rPr>
        <w:t>Noonan TJ</w:t>
      </w:r>
      <w:r>
        <w:t>, Best TM, Reddy AS, Garret</w:t>
      </w:r>
      <w:r w:rsidR="00416CDC">
        <w:t xml:space="preserve">t WE Jr.: Identification of </w:t>
      </w:r>
      <w:r w:rsidR="00416CDC">
        <w:tab/>
      </w:r>
      <w:r w:rsidR="00416CDC">
        <w:tab/>
      </w:r>
      <w:r w:rsidR="00416CDC">
        <w:tab/>
      </w:r>
      <w:r>
        <w:t xml:space="preserve">a threshold for skeletal muscle injury. American Orthopaedic </w:t>
      </w:r>
    </w:p>
    <w:p w:rsidR="00FB1264" w:rsidRDefault="00FB1264">
      <w:pPr>
        <w:ind w:left="2160"/>
        <w:jc w:val="both"/>
      </w:pPr>
      <w:r>
        <w:t xml:space="preserve">Society for Sports Medicine.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1992.</w:t>
      </w:r>
    </w:p>
    <w:p w:rsidR="00FB1264" w:rsidRDefault="00FB1264">
      <w:pPr>
        <w:jc w:val="both"/>
      </w:pPr>
      <w:r>
        <w:tab/>
      </w:r>
      <w:r>
        <w:tab/>
      </w:r>
      <w:r>
        <w:tab/>
      </w: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 xml:space="preserve">, Best TM, Seaber AV, Garrett WE Jr.: Temperature </w:t>
      </w:r>
      <w:r>
        <w:tab/>
      </w:r>
      <w:r>
        <w:tab/>
        <w:t>effects on skeletal muscle me</w:t>
      </w:r>
      <w:r w:rsidR="00416CDC">
        <w:t xml:space="preserve">chanics. Orthopaedic Research </w:t>
      </w:r>
      <w:r w:rsidR="00416CDC">
        <w:tab/>
      </w:r>
      <w:r>
        <w:t xml:space="preserve">Society.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1992.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</w:r>
      <w:r>
        <w:rPr>
          <w:b/>
        </w:rPr>
        <w:t>Noonan TJ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Reddy</w:t>
          </w:r>
        </w:smartTag>
        <w:r>
          <w:t xml:space="preserve"> </w:t>
        </w:r>
        <w:smartTag w:uri="urn:schemas-microsoft-com:office:smarttags" w:element="State">
          <w:r>
            <w:t>AS</w:t>
          </w:r>
        </w:smartTag>
      </w:smartTag>
      <w:r>
        <w:t>, Best TM, Garret</w:t>
      </w:r>
      <w:r w:rsidR="00416CDC">
        <w:t xml:space="preserve">t WE Jr.: Identification of </w:t>
      </w:r>
      <w:r w:rsidR="00416CDC">
        <w:tab/>
      </w:r>
      <w:r w:rsidR="00416CDC">
        <w:tab/>
      </w:r>
      <w:r w:rsidR="00416CDC">
        <w:tab/>
      </w:r>
      <w:r>
        <w:t>a threshold for injury to skeletal mus</w:t>
      </w:r>
      <w:r w:rsidR="00416CDC">
        <w:t xml:space="preserve">cle during passive loading. </w:t>
      </w:r>
      <w:r w:rsidR="00416CDC">
        <w:tab/>
      </w:r>
      <w:r w:rsidR="00416CDC">
        <w:tab/>
      </w:r>
      <w:r w:rsidR="00416CDC">
        <w:tab/>
      </w:r>
      <w:r w:rsidR="00416CDC">
        <w:tab/>
      </w:r>
      <w:r>
        <w:t>Orthopaedic Research Society, San Francisco, CA, 1993.</w:t>
      </w:r>
    </w:p>
    <w:p w:rsidR="00FB1264" w:rsidRDefault="00FB1264">
      <w:pPr>
        <w:jc w:val="both"/>
      </w:pP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</w:r>
      <w:r>
        <w:rPr>
          <w:b/>
        </w:rPr>
        <w:t>Noonan TJ</w:t>
      </w:r>
      <w:r>
        <w:t xml:space="preserve">, Garrett WE Jr.: The effect of direction change on </w:t>
      </w:r>
      <w:r>
        <w:tab/>
      </w:r>
      <w:r>
        <w:tab/>
      </w:r>
      <w:r>
        <w:tab/>
      </w:r>
      <w:r>
        <w:tab/>
        <w:t xml:space="preserve">gastrocnemius activation and its relation to muscle strain injury. </w:t>
      </w:r>
      <w:r>
        <w:tab/>
      </w:r>
      <w:r>
        <w:lastRenderedPageBreak/>
        <w:tab/>
      </w:r>
      <w:r>
        <w:tab/>
      </w:r>
      <w:r>
        <w:tab/>
        <w:t>American Orthopaedic Associat</w:t>
      </w:r>
      <w:r w:rsidR="00416CDC">
        <w:t xml:space="preserve">ion Residents’ Conference, </w:t>
      </w:r>
      <w:r w:rsidR="00416CDC">
        <w:tab/>
      </w:r>
      <w:r w:rsidR="00416CDC">
        <w:tab/>
      </w:r>
      <w:r w:rsidR="00416CDC">
        <w:tab/>
      </w:r>
      <w:r w:rsidR="00416CDC">
        <w:tab/>
      </w:r>
      <w:r w:rsidR="00416CDC">
        <w:tab/>
      </w:r>
      <w:r>
        <w:t>Pittsburgh, PA, 1995.</w:t>
      </w:r>
    </w:p>
    <w:p w:rsidR="00FB1264" w:rsidRDefault="00FB1264">
      <w:pPr>
        <w:jc w:val="both"/>
      </w:pPr>
      <w:r>
        <w:tab/>
      </w:r>
      <w:r>
        <w:tab/>
      </w:r>
      <w:r>
        <w:tab/>
      </w:r>
    </w:p>
    <w:p w:rsidR="00FB1264" w:rsidRDefault="00FB1264">
      <w:pPr>
        <w:jc w:val="both"/>
      </w:pPr>
      <w:r>
        <w:tab/>
      </w:r>
      <w:r>
        <w:tab/>
      </w:r>
      <w:r>
        <w:tab/>
      </w:r>
      <w:r>
        <w:rPr>
          <w:b/>
        </w:rPr>
        <w:t>Noonan TJ</w:t>
      </w:r>
      <w:r>
        <w:t xml:space="preserve">, Garrett WE Jr.: The patellar tendon-tibial shaft angle </w:t>
      </w:r>
      <w:r>
        <w:tab/>
      </w:r>
      <w:r>
        <w:tab/>
      </w:r>
      <w:r>
        <w:tab/>
      </w:r>
      <w:r>
        <w:tab/>
        <w:t xml:space="preserve">and its relation to non-contact injury of the ACL. American </w:t>
      </w:r>
      <w:r>
        <w:tab/>
      </w:r>
      <w:r>
        <w:tab/>
      </w:r>
      <w:r>
        <w:tab/>
      </w:r>
      <w:r>
        <w:tab/>
        <w:t>Academy of Orthopaedic Surgeons, Atlanta, GA, 1996.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</w:r>
      <w:r>
        <w:rPr>
          <w:b/>
        </w:rPr>
        <w:t>Noonan TJ</w:t>
      </w:r>
      <w:r>
        <w:t xml:space="preserve">, Garrett WE Jr.: A biomechanical evaluation of a </w:t>
      </w:r>
      <w:r>
        <w:tab/>
      </w:r>
      <w:r>
        <w:tab/>
      </w:r>
      <w:r>
        <w:tab/>
      </w:r>
      <w:r>
        <w:tab/>
        <w:t xml:space="preserve">passive stretch preconditioning routine. American Orthopaedic </w:t>
      </w:r>
      <w:r>
        <w:tab/>
      </w:r>
      <w:r>
        <w:tab/>
      </w:r>
      <w:r>
        <w:tab/>
      </w:r>
      <w:r>
        <w:tab/>
        <w:t>Association Residents’ Conference, Baltimore, MD, 1996.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ab/>
      </w:r>
      <w:r>
        <w:tab/>
      </w:r>
      <w:r>
        <w:tab/>
      </w:r>
      <w:r>
        <w:rPr>
          <w:b/>
        </w:rPr>
        <w:t>Noonan TJ</w:t>
      </w:r>
      <w:r>
        <w:t xml:space="preserve">, Garrett WE Jr.: The patellar tendon-tibial shaft angle </w:t>
      </w:r>
      <w:r>
        <w:tab/>
      </w:r>
      <w:r>
        <w:tab/>
      </w:r>
      <w:r>
        <w:tab/>
      </w:r>
      <w:r>
        <w:tab/>
        <w:t xml:space="preserve">and its relation to non-contact injury of the ACL. American </w:t>
      </w:r>
    </w:p>
    <w:p w:rsidR="00FB1264" w:rsidRDefault="00FB1264">
      <w:pPr>
        <w:ind w:left="1440" w:firstLine="720"/>
        <w:jc w:val="both"/>
      </w:pPr>
      <w:r>
        <w:t xml:space="preserve">Orthopaedic Association Residents’ Conference,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, New </w:t>
      </w:r>
    </w:p>
    <w:p w:rsidR="00FB1264" w:rsidRDefault="00FB1264">
      <w:pPr>
        <w:ind w:left="1440" w:firstLine="720"/>
        <w:jc w:val="both"/>
      </w:pPr>
      <w:r>
        <w:t>York, 1997.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Garrett WE Jr.: The effect of bone bruising on ACL-reconstruction rehabilitation. American Academy of Orthopaedic Surgeons, New Orleans, LA, 1998.</w:t>
      </w:r>
    </w:p>
    <w:p w:rsidR="00FB1264" w:rsidRDefault="00FB1264">
      <w:pPr>
        <w:ind w:left="2160"/>
        <w:jc w:val="both"/>
        <w:rPr>
          <w:b/>
        </w:rPr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Garrett WE Jr.: The patellar tendon-tibial shaft angle and its relation to non-contact injury of the ACL. Steadman Hawkins Fellows Meeting, Vail, CO, 1998.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Garrett WE Jr.: The effect of bone bruising on ACL-reconstruction rehabilitation. Steadman Hawkins Fellows Meeting, Vail, CO, 1998.</w:t>
      </w:r>
    </w:p>
    <w:p w:rsidR="00FB1264" w:rsidRDefault="00FB1264">
      <w:pPr>
        <w:ind w:left="2160"/>
        <w:jc w:val="both"/>
        <w:rPr>
          <w:b/>
        </w:rPr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 w:rsidR="00416CDC">
        <w:t>, Horan M, Hawkins RJ: Thermal Capsulorrhaphy in the Treatment of Shoulder I</w:t>
      </w:r>
      <w:r>
        <w:t>nstability. Hawkins Society Annual Meeting, Hilton Head, SC, 1999.</w:t>
      </w:r>
    </w:p>
    <w:p w:rsidR="00FB1264" w:rsidRDefault="00FB1264">
      <w:pPr>
        <w:jc w:val="both"/>
        <w:rPr>
          <w:b/>
        </w:rPr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Briggs K, Hawkins RJ: Laser Thermal Capsulorrhaphy in the Treatment of Shoulder Instability. Steadman Hawkins Fellows Meeting, Vail, CO, 1999.</w:t>
      </w:r>
    </w:p>
    <w:p w:rsidR="00FB1264" w:rsidRDefault="00FB1264">
      <w:pPr>
        <w:ind w:left="2160"/>
        <w:jc w:val="both"/>
        <w:rPr>
          <w:b/>
        </w:rPr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Briggs K, Hawkins RJ: Outcomes of Shoulder Instability Treated with Laser Thermal Capsulorrhaphy. American Orthopaedic Society for Sports Medicine Specialty Day, Orlando, FL, 2000.</w:t>
      </w:r>
    </w:p>
    <w:p w:rsidR="00FB1264" w:rsidRDefault="00FB1264">
      <w:pPr>
        <w:ind w:left="2160"/>
        <w:jc w:val="both"/>
        <w:rPr>
          <w:b/>
        </w:rPr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>, Briggs K, Hawkins RJ: Outcomes of Shoulder Instability Treated with Laser Thermal Capsulorrhaphy. 2</w:t>
      </w:r>
      <w:r>
        <w:rPr>
          <w:vertAlign w:val="superscript"/>
        </w:rPr>
        <w:t>nd</w:t>
      </w:r>
      <w:r>
        <w:t xml:space="preserve"> Biennial Shoulder and Elbow Meeting AAOS/ASES, Miami, FL, 2000.</w:t>
      </w:r>
    </w:p>
    <w:p w:rsidR="00FB1264" w:rsidRDefault="00FB1264">
      <w:pPr>
        <w:ind w:left="2160"/>
        <w:jc w:val="both"/>
      </w:pPr>
    </w:p>
    <w:p w:rsidR="00FB1264" w:rsidRDefault="00FB1264">
      <w:pPr>
        <w:ind w:left="2160"/>
        <w:jc w:val="both"/>
      </w:pPr>
      <w:r>
        <w:rPr>
          <w:b/>
          <w:bCs/>
        </w:rPr>
        <w:lastRenderedPageBreak/>
        <w:t>Noonan TJ</w:t>
      </w:r>
      <w:r>
        <w:t>, Horan M, Hawkins RJ: Outcome of subscapularis ruptures with and without prior surgical treatment. Steadman Hawkins Fellows Meeting, Vail, CO, 2000.</w:t>
      </w:r>
    </w:p>
    <w:p w:rsidR="00FB1264" w:rsidRDefault="00FB1264">
      <w:pPr>
        <w:ind w:left="2160"/>
        <w:jc w:val="both"/>
      </w:pPr>
    </w:p>
    <w:p w:rsidR="00FB1264" w:rsidRDefault="00FB1264">
      <w:pPr>
        <w:ind w:left="2160"/>
        <w:jc w:val="both"/>
      </w:pPr>
      <w:r>
        <w:rPr>
          <w:b/>
          <w:bCs/>
        </w:rPr>
        <w:t>Noonan TJ</w:t>
      </w:r>
      <w:r>
        <w:t>, Horan M, Hawkins RJ: Outcome of subscapularis ruptures with and without prior surgical treatment. American Academy of Orthopaedic Surgeons, San Francisco, CA, 2001.</w:t>
      </w:r>
    </w:p>
    <w:p w:rsidR="00FB1264" w:rsidRDefault="00FB1264">
      <w:pPr>
        <w:ind w:left="2160"/>
        <w:jc w:val="both"/>
      </w:pPr>
    </w:p>
    <w:p w:rsidR="00FB1264" w:rsidRDefault="00FB1264">
      <w:pPr>
        <w:ind w:left="2160"/>
        <w:jc w:val="both"/>
      </w:pPr>
      <w:r>
        <w:rPr>
          <w:b/>
          <w:bCs/>
        </w:rPr>
        <w:t>Noonan TJ</w:t>
      </w:r>
      <w:r>
        <w:t xml:space="preserve">: The Diagnosis and Treatment of Sports Injuries.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Medical Society,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</w:smartTag>
      <w:r>
        <w:t>, November, 2001.</w:t>
      </w:r>
    </w:p>
    <w:p w:rsidR="00F9211D" w:rsidRDefault="00F9211D">
      <w:pPr>
        <w:ind w:left="2160"/>
        <w:jc w:val="both"/>
      </w:pPr>
    </w:p>
    <w:p w:rsidR="00F9211D" w:rsidRDefault="00F9211D">
      <w:pPr>
        <w:ind w:left="2160"/>
        <w:jc w:val="both"/>
      </w:pPr>
      <w:r>
        <w:rPr>
          <w:b/>
        </w:rPr>
        <w:t>Noonan TJ:</w:t>
      </w:r>
      <w:r>
        <w:t xml:space="preserve"> Elbow Injuries in the Throwing Athlete, </w:t>
      </w:r>
      <w:smartTag w:uri="urn:schemas-microsoft-com:office:smarttags" w:element="stockticker">
        <w:r>
          <w:t>EBI</w:t>
        </w:r>
      </w:smartTag>
      <w:r>
        <w:t xml:space="preserve"> Sports Medicine Seminar, Colorado Springs, CO, July, 2002.</w:t>
      </w:r>
    </w:p>
    <w:p w:rsidR="00C60BBB" w:rsidRDefault="00C60BBB">
      <w:pPr>
        <w:ind w:left="2160"/>
        <w:jc w:val="both"/>
      </w:pPr>
    </w:p>
    <w:p w:rsidR="00C60BBB" w:rsidRPr="00F9211D" w:rsidRDefault="00C60BBB">
      <w:pPr>
        <w:ind w:left="2160"/>
        <w:jc w:val="both"/>
      </w:pPr>
      <w:r>
        <w:rPr>
          <w:rFonts w:ascii="TmsRmn 12pt" w:hAnsi="TmsRmn 12pt"/>
          <w:spacing w:val="-3"/>
        </w:rPr>
        <w:t xml:space="preserve">Krishnan SG, </w:t>
      </w:r>
      <w:r>
        <w:rPr>
          <w:rFonts w:ascii="TmsRmn 12pt" w:hAnsi="TmsRmn 12pt"/>
          <w:bCs/>
          <w:spacing w:val="-3"/>
        </w:rPr>
        <w:t>Hawkins RJ</w:t>
      </w:r>
      <w:r>
        <w:rPr>
          <w:rFonts w:ascii="TmsRmn 12pt" w:hAnsi="TmsRmn 12pt"/>
          <w:spacing w:val="-3"/>
        </w:rPr>
        <w:t xml:space="preserve">, Karas SG, Horan MP, </w:t>
      </w:r>
      <w:r>
        <w:rPr>
          <w:rFonts w:ascii="TmsRmn 12pt" w:hAnsi="TmsRmn 12pt"/>
          <w:b/>
          <w:spacing w:val="-3"/>
        </w:rPr>
        <w:t>Noonan TJ</w:t>
      </w:r>
      <w:r>
        <w:rPr>
          <w:rFonts w:ascii="TmsRmn 12pt" w:hAnsi="TmsRmn 12pt"/>
          <w:spacing w:val="-3"/>
        </w:rPr>
        <w:t xml:space="preserve">:  “Electrothermal Arthroscopic Shoulder Capsulorrhaphy:  A Minimum 2-Year </w:t>
      </w:r>
      <w:r w:rsidR="007763E2">
        <w:rPr>
          <w:rFonts w:ascii="TmsRmn 12pt" w:hAnsi="TmsRmn 12pt"/>
          <w:spacing w:val="-3"/>
        </w:rPr>
        <w:t xml:space="preserve">Follow-Up.” </w:t>
      </w:r>
      <w:r>
        <w:rPr>
          <w:rFonts w:ascii="TmsRmn 12pt" w:hAnsi="TmsRmn 12pt"/>
          <w:spacing w:val="-3"/>
        </w:rPr>
        <w:t>American Academy of Orthopaedic Surgeons, 70</w:t>
      </w:r>
      <w:r>
        <w:rPr>
          <w:rFonts w:ascii="TmsRmn 12pt" w:hAnsi="TmsRmn 12pt"/>
          <w:spacing w:val="-3"/>
          <w:vertAlign w:val="superscript"/>
        </w:rPr>
        <w:t>th</w:t>
      </w:r>
      <w:r w:rsidR="007763E2">
        <w:rPr>
          <w:rFonts w:ascii="TmsRmn 12pt" w:hAnsi="TmsRmn 12pt"/>
          <w:spacing w:val="-3"/>
        </w:rPr>
        <w:t xml:space="preserve"> Annual Meeting, </w:t>
      </w:r>
      <w:r>
        <w:rPr>
          <w:rFonts w:ascii="TmsRmn 12pt" w:hAnsi="TmsRmn 12pt"/>
          <w:spacing w:val="-3"/>
        </w:rPr>
        <w:t xml:space="preserve"> AOSSM/COMSS Society, February 3 – 9, 2003, New Orleans, LA.</w:t>
      </w:r>
    </w:p>
    <w:p w:rsidR="00F9211D" w:rsidRDefault="00F9211D">
      <w:pPr>
        <w:ind w:left="2160"/>
        <w:jc w:val="both"/>
      </w:pPr>
    </w:p>
    <w:p w:rsidR="00F9211D" w:rsidRDefault="00F9211D">
      <w:pPr>
        <w:ind w:left="2160"/>
        <w:jc w:val="both"/>
      </w:pPr>
      <w:r>
        <w:rPr>
          <w:b/>
        </w:rPr>
        <w:t>Noonan TJ</w:t>
      </w:r>
      <w:r>
        <w:t xml:space="preserve">: Degenerative Biceps Lesions in Throwing Athletes. Major League Baseball Team Physicians Association Annual Meeting,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December</w:t>
      </w:r>
      <w:r w:rsidR="00152285">
        <w:t>,</w:t>
      </w:r>
      <w:r>
        <w:t xml:space="preserve"> 2003.</w:t>
      </w:r>
    </w:p>
    <w:p w:rsidR="00F9211D" w:rsidRDefault="00F9211D">
      <w:pPr>
        <w:ind w:left="2160"/>
        <w:jc w:val="both"/>
      </w:pPr>
    </w:p>
    <w:p w:rsidR="00F9211D" w:rsidRDefault="00F9211D">
      <w:pPr>
        <w:ind w:left="2160"/>
        <w:jc w:val="both"/>
      </w:pPr>
      <w:r>
        <w:rPr>
          <w:b/>
        </w:rPr>
        <w:t xml:space="preserve">Noonan TJ: </w:t>
      </w:r>
      <w:r>
        <w:t>The Diagnosis and Management of Ulnar Collateral Ligament Injuries of the Elbow</w:t>
      </w:r>
      <w:r w:rsidR="00A15636">
        <w:t xml:space="preserve">, Injury Prevention and Treatment Techniques Baseball Medicine Conference, </w:t>
      </w:r>
      <w:smartTag w:uri="urn:schemas-microsoft-com:office:smarttags" w:element="place">
        <w:smartTag w:uri="urn:schemas-microsoft-com:office:smarttags" w:element="City">
          <w:r w:rsidR="00A15636">
            <w:t>Baltimore</w:t>
          </w:r>
        </w:smartTag>
        <w:r w:rsidR="00152285">
          <w:t xml:space="preserve">, </w:t>
        </w:r>
        <w:smartTag w:uri="urn:schemas-microsoft-com:office:smarttags" w:element="State">
          <w:r w:rsidR="00A15636">
            <w:t>MD</w:t>
          </w:r>
        </w:smartTag>
      </w:smartTag>
      <w:r w:rsidR="00A15636">
        <w:t>, January</w:t>
      </w:r>
      <w:r w:rsidR="00152285">
        <w:t>,</w:t>
      </w:r>
      <w:r w:rsidR="00A15636">
        <w:t xml:space="preserve"> 2004.</w:t>
      </w:r>
    </w:p>
    <w:p w:rsidR="00A15636" w:rsidRDefault="00A15636">
      <w:pPr>
        <w:ind w:left="2160"/>
        <w:jc w:val="both"/>
      </w:pPr>
    </w:p>
    <w:p w:rsidR="00A15636" w:rsidRDefault="00A15636">
      <w:pPr>
        <w:ind w:left="2160"/>
        <w:jc w:val="both"/>
      </w:pPr>
      <w:r>
        <w:rPr>
          <w:b/>
        </w:rPr>
        <w:t>Noonan TJ:</w:t>
      </w:r>
      <w:r>
        <w:t xml:space="preserve"> Shoulder Injuries in the Overhead Athlete, Steadman Hawkins Clinic Denver Symposium on Injuries of the Shoulder and Elbow in the Throwing Athlete, Denver, CO, February</w:t>
      </w:r>
      <w:r w:rsidR="00152285">
        <w:t>,</w:t>
      </w:r>
      <w:r>
        <w:t xml:space="preserve"> 2004.</w:t>
      </w:r>
    </w:p>
    <w:p w:rsidR="00C33C05" w:rsidRDefault="00C33C05">
      <w:pPr>
        <w:ind w:left="2160"/>
        <w:jc w:val="both"/>
      </w:pPr>
    </w:p>
    <w:p w:rsidR="00C33C05" w:rsidRDefault="00C33C05">
      <w:pPr>
        <w:ind w:left="2160"/>
        <w:jc w:val="both"/>
      </w:pPr>
      <w:r>
        <w:rPr>
          <w:b/>
        </w:rPr>
        <w:t>Noonan TJ:</w:t>
      </w:r>
      <w:r>
        <w:t xml:space="preserve"> Degenerative Biceps Lesions in Throwing Athletes. Professional Baseball Athletic Trainers Society Spring Meeting, </w:t>
      </w:r>
      <w:smartTag w:uri="urn:schemas-microsoft-com:office:smarttags" w:element="place">
        <w:smartTag w:uri="urn:schemas-microsoft-com:office:smarttags" w:element="City">
          <w:r>
            <w:t>Tucson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>, March</w:t>
      </w:r>
      <w:r w:rsidR="00152285">
        <w:t>,</w:t>
      </w:r>
      <w:r>
        <w:t xml:space="preserve"> 2004.</w:t>
      </w:r>
    </w:p>
    <w:p w:rsidR="00EA5CFB" w:rsidRDefault="00EA5CFB">
      <w:pPr>
        <w:ind w:left="2160"/>
        <w:jc w:val="both"/>
      </w:pPr>
    </w:p>
    <w:p w:rsidR="00EA5CFB" w:rsidRDefault="00EA5CFB">
      <w:pPr>
        <w:ind w:left="2160"/>
        <w:jc w:val="both"/>
      </w:pPr>
      <w:r>
        <w:rPr>
          <w:b/>
        </w:rPr>
        <w:t>Noonan TJ:</w:t>
      </w:r>
      <w:r>
        <w:t xml:space="preserve"> The Diagnosis and Treatment of Ulnar Collateral</w:t>
      </w:r>
      <w:r w:rsidR="00A818C0">
        <w:t xml:space="preserve"> Ligament Injuries of the </w:t>
      </w:r>
      <w:r w:rsidR="00CF2550">
        <w:t>Elbow,</w:t>
      </w:r>
      <w:r w:rsidR="00A818C0">
        <w:t xml:space="preserve"> Combined Meeting of the Rocky Mountain and Western Slope Chapters of the Western Orthopaedic Association, Annual Summer Meeting, Avon, CO, </w:t>
      </w:r>
      <w:smartTag w:uri="urn:schemas-microsoft-com:office:smarttags" w:element="date">
        <w:smartTagPr>
          <w:attr w:name="Year" w:val="2004"/>
          <w:attr w:name="Day" w:val="6"/>
          <w:attr w:name="Month" w:val="8"/>
        </w:smartTagPr>
        <w:r w:rsidR="00A818C0">
          <w:t>August 6-7, 2004</w:t>
        </w:r>
      </w:smartTag>
      <w:r w:rsidR="00A818C0">
        <w:t>.</w:t>
      </w:r>
    </w:p>
    <w:p w:rsidR="00152285" w:rsidRDefault="00152285">
      <w:pPr>
        <w:ind w:left="2160"/>
        <w:jc w:val="both"/>
      </w:pPr>
    </w:p>
    <w:p w:rsidR="00152285" w:rsidRDefault="00152285" w:rsidP="00152285">
      <w:pPr>
        <w:ind w:left="2160"/>
        <w:jc w:val="both"/>
      </w:pPr>
      <w:r>
        <w:rPr>
          <w:b/>
        </w:rPr>
        <w:t xml:space="preserve">Noonan TJ: </w:t>
      </w:r>
      <w:r>
        <w:t xml:space="preserve">Rib Stress Fractures in a Professional Baseball Pitcher, Major League Baseball Team Physicians Association Annual Meeting, </w:t>
      </w:r>
      <w:smartTag w:uri="urn:schemas-microsoft-com:office:smarttags" w:element="place">
        <w:smartTag w:uri="urn:schemas-microsoft-com:office:smarttags" w:element="City">
          <w:r>
            <w:t>Anaheim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December, 2004.</w:t>
      </w:r>
    </w:p>
    <w:p w:rsidR="00152285" w:rsidRPr="00152285" w:rsidRDefault="00152285">
      <w:pPr>
        <w:ind w:left="2160"/>
        <w:jc w:val="both"/>
      </w:pPr>
    </w:p>
    <w:p w:rsidR="00152285" w:rsidRDefault="00152285">
      <w:pPr>
        <w:ind w:left="2160"/>
        <w:jc w:val="both"/>
      </w:pPr>
    </w:p>
    <w:p w:rsidR="00152285" w:rsidRDefault="00152285">
      <w:pPr>
        <w:ind w:left="2160"/>
        <w:jc w:val="both"/>
      </w:pPr>
      <w:r>
        <w:rPr>
          <w:b/>
        </w:rPr>
        <w:t>Noonan TJ:</w:t>
      </w:r>
      <w:r>
        <w:t xml:space="preserve"> The Biomechanics of Throwing, Injury Prevention and Treatment Techniques, Baseball Medicine Conference, Denver, CO, January, 2005.</w:t>
      </w:r>
    </w:p>
    <w:p w:rsidR="00152285" w:rsidRDefault="00152285">
      <w:pPr>
        <w:ind w:left="2160"/>
        <w:jc w:val="both"/>
      </w:pPr>
    </w:p>
    <w:p w:rsidR="00152285" w:rsidRDefault="00152285" w:rsidP="00152285">
      <w:pPr>
        <w:ind w:left="2160"/>
        <w:jc w:val="both"/>
      </w:pPr>
      <w:r>
        <w:rPr>
          <w:b/>
        </w:rPr>
        <w:t>Noonan TJ:</w:t>
      </w:r>
      <w:r>
        <w:t xml:space="preserve"> Degenerative Biceps Lesions in Throwing Athletes, Injury Prevention and Treatment Techniques, Baseball Medicine Conference, Denver, CO, January, 2005.</w:t>
      </w:r>
    </w:p>
    <w:p w:rsidR="007E734B" w:rsidRDefault="007E734B" w:rsidP="00152285">
      <w:pPr>
        <w:ind w:left="2160"/>
        <w:jc w:val="both"/>
      </w:pPr>
    </w:p>
    <w:p w:rsidR="007E734B" w:rsidRDefault="007E734B" w:rsidP="00152285">
      <w:pPr>
        <w:ind w:left="2160"/>
        <w:jc w:val="both"/>
      </w:pPr>
      <w:r>
        <w:rPr>
          <w:b/>
        </w:rPr>
        <w:t>Noonan TJ:</w:t>
      </w:r>
      <w:r>
        <w:t xml:space="preserve"> Toradol Use in Professional Athletes, Major League Baseball Team Physicians Association Annual Meeting,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December, 2005.</w:t>
      </w:r>
    </w:p>
    <w:p w:rsidR="007E734B" w:rsidRDefault="007E734B" w:rsidP="00152285">
      <w:pPr>
        <w:ind w:left="2160"/>
        <w:jc w:val="both"/>
      </w:pPr>
    </w:p>
    <w:p w:rsidR="007E734B" w:rsidRDefault="007E734B" w:rsidP="007E734B">
      <w:pPr>
        <w:ind w:left="2160"/>
        <w:jc w:val="both"/>
      </w:pPr>
      <w:r>
        <w:rPr>
          <w:b/>
        </w:rPr>
        <w:t>Noonan TJ:</w:t>
      </w:r>
      <w:r>
        <w:t xml:space="preserve"> Pulmonary Embolism in a Professional Baseball Pitcher, Major League Baseball Team Physicians Association Annual Meeting,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December, 2005.</w:t>
      </w:r>
    </w:p>
    <w:p w:rsidR="00AF72EA" w:rsidRDefault="00AF72EA" w:rsidP="007E734B">
      <w:pPr>
        <w:ind w:left="2160"/>
        <w:jc w:val="both"/>
      </w:pPr>
    </w:p>
    <w:p w:rsidR="00AF72EA" w:rsidRDefault="00AF72EA" w:rsidP="007E734B">
      <w:pPr>
        <w:ind w:left="2160"/>
        <w:jc w:val="both"/>
      </w:pPr>
      <w:r w:rsidRPr="00CD06A7">
        <w:rPr>
          <w:b/>
          <w:szCs w:val="24"/>
        </w:rPr>
        <w:t>Noonan TJ</w:t>
      </w:r>
      <w:r>
        <w:rPr>
          <w:szCs w:val="24"/>
        </w:rPr>
        <w:t xml:space="preserve">, </w:t>
      </w:r>
      <w:r w:rsidRPr="00CD06A7">
        <w:rPr>
          <w:szCs w:val="24"/>
        </w:rPr>
        <w:t>Torry</w:t>
      </w:r>
      <w:r>
        <w:rPr>
          <w:szCs w:val="24"/>
        </w:rPr>
        <w:t xml:space="preserve"> MR, </w:t>
      </w:r>
      <w:r w:rsidRPr="00CD06A7">
        <w:rPr>
          <w:szCs w:val="24"/>
        </w:rPr>
        <w:t>Decker</w:t>
      </w:r>
      <w:r>
        <w:rPr>
          <w:szCs w:val="24"/>
        </w:rPr>
        <w:t xml:space="preserve"> MJ</w:t>
      </w:r>
      <w:r w:rsidRPr="00CD06A7">
        <w:rPr>
          <w:szCs w:val="24"/>
        </w:rPr>
        <w:t>, M S</w:t>
      </w:r>
      <w:r>
        <w:rPr>
          <w:szCs w:val="24"/>
        </w:rPr>
        <w:t xml:space="preserve">abick, et al: </w:t>
      </w:r>
      <w:r w:rsidRPr="00CD06A7">
        <w:rPr>
          <w:szCs w:val="24"/>
          <w:lang w:val="en-AU"/>
        </w:rPr>
        <w:t>Forces at the Shoulder During the Baseball Pitch in Youth and Professional Baseball Throwers,</w:t>
      </w:r>
      <w:r>
        <w:rPr>
          <w:szCs w:val="24"/>
          <w:lang w:val="en-AU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  <w:lang w:val="en-AU"/>
            </w:rPr>
            <w:t>American</w:t>
          </w:r>
        </w:smartTag>
        <w:r>
          <w:rPr>
            <w:szCs w:val="24"/>
            <w:lang w:val="en-AU"/>
          </w:rPr>
          <w:t xml:space="preserve"> </w:t>
        </w:r>
        <w:smartTag w:uri="urn:schemas-microsoft-com:office:smarttags" w:element="PlaceType">
          <w:r>
            <w:rPr>
              <w:szCs w:val="24"/>
              <w:lang w:val="en-AU"/>
            </w:rPr>
            <w:t>College</w:t>
          </w:r>
        </w:smartTag>
      </w:smartTag>
      <w:r>
        <w:rPr>
          <w:szCs w:val="24"/>
          <w:lang w:val="en-AU"/>
        </w:rPr>
        <w:t xml:space="preserve"> of Sports Medicine,</w:t>
      </w:r>
      <w:r w:rsidRPr="00CD06A7">
        <w:rPr>
          <w:szCs w:val="24"/>
          <w:lang w:val="en-AU"/>
        </w:rPr>
        <w:t xml:space="preserve"> </w:t>
      </w:r>
      <w:r w:rsidRPr="00CD06A7">
        <w:rPr>
          <w:iCs/>
          <w:szCs w:val="24"/>
        </w:rPr>
        <w:t xml:space="preserve">Denver, </w:t>
      </w:r>
      <w:r>
        <w:rPr>
          <w:iCs/>
          <w:szCs w:val="24"/>
        </w:rPr>
        <w:t xml:space="preserve">CO, </w:t>
      </w:r>
      <w:r w:rsidRPr="00CD06A7">
        <w:rPr>
          <w:iCs/>
          <w:szCs w:val="24"/>
        </w:rPr>
        <w:t>May</w:t>
      </w:r>
      <w:r>
        <w:rPr>
          <w:b/>
          <w:bCs/>
          <w:szCs w:val="24"/>
          <w:lang w:val="en-AU"/>
        </w:rPr>
        <w:t xml:space="preserve">, </w:t>
      </w:r>
      <w:r>
        <w:rPr>
          <w:bCs/>
          <w:szCs w:val="24"/>
          <w:lang w:val="en-AU"/>
        </w:rPr>
        <w:t>2006.</w:t>
      </w:r>
    </w:p>
    <w:p w:rsidR="00602F5D" w:rsidRDefault="00602F5D" w:rsidP="007E734B">
      <w:pPr>
        <w:ind w:left="2160"/>
        <w:jc w:val="both"/>
      </w:pPr>
    </w:p>
    <w:p w:rsidR="00602F5D" w:rsidRDefault="00602F5D" w:rsidP="007E734B">
      <w:pPr>
        <w:ind w:left="2160"/>
        <w:jc w:val="both"/>
      </w:pPr>
      <w:r>
        <w:rPr>
          <w:b/>
        </w:rPr>
        <w:t>Noonan TJ:</w:t>
      </w:r>
      <w:r>
        <w:t xml:space="preserve"> Elbow Arthroscopy Pearls, Rocky Mountain Shoulder and Elbow Society Annual Meeting , Vail, CO, June 2006.</w:t>
      </w:r>
    </w:p>
    <w:p w:rsidR="00E02BAB" w:rsidRDefault="00E02BAB" w:rsidP="007E734B">
      <w:pPr>
        <w:ind w:left="2160"/>
        <w:jc w:val="both"/>
      </w:pPr>
    </w:p>
    <w:p w:rsidR="00E02BAB" w:rsidRDefault="00E02BAB" w:rsidP="007E734B">
      <w:pPr>
        <w:ind w:left="2160"/>
        <w:jc w:val="both"/>
      </w:pPr>
      <w:r>
        <w:rPr>
          <w:b/>
        </w:rPr>
        <w:t>Noonan TJ:</w:t>
      </w:r>
      <w:r>
        <w:t xml:space="preserve"> Con</w:t>
      </w:r>
      <w:r w:rsidR="00CF2550">
        <w:t>t</w:t>
      </w:r>
      <w:r>
        <w:t>roversies in the Overhead Throwing Athlete, Steadman Hawkins Annual Fellows Meeting, Vail, CO, December, 2006.</w:t>
      </w:r>
    </w:p>
    <w:p w:rsidR="00B35AEE" w:rsidRDefault="00B35AEE" w:rsidP="007E734B">
      <w:pPr>
        <w:ind w:left="2160"/>
        <w:jc w:val="both"/>
      </w:pPr>
    </w:p>
    <w:p w:rsidR="00B35AEE" w:rsidRDefault="00B35AEE" w:rsidP="007E734B">
      <w:pPr>
        <w:ind w:left="2160"/>
        <w:jc w:val="both"/>
      </w:pPr>
      <w:r>
        <w:rPr>
          <w:b/>
        </w:rPr>
        <w:t>Noonan TJ:</w:t>
      </w:r>
      <w:r>
        <w:t xml:space="preserve"> Elbow Problems in the Throwing Athlete, Rocky Mountain Athletic Trainers Association Annual Meeting, Denver, CO, May 2007.</w:t>
      </w:r>
    </w:p>
    <w:p w:rsidR="00B35AEE" w:rsidRDefault="00B35AEE" w:rsidP="007E734B">
      <w:pPr>
        <w:ind w:left="2160"/>
        <w:jc w:val="both"/>
      </w:pPr>
    </w:p>
    <w:p w:rsidR="00B35AEE" w:rsidRPr="00B35AEE" w:rsidRDefault="00B35AEE" w:rsidP="007E734B">
      <w:pPr>
        <w:ind w:left="2160"/>
        <w:jc w:val="both"/>
      </w:pPr>
      <w:r>
        <w:rPr>
          <w:b/>
        </w:rPr>
        <w:t>Noonan TJ:</w:t>
      </w:r>
      <w:r>
        <w:t xml:space="preserve"> Pediatric </w:t>
      </w:r>
      <w:smartTag w:uri="urn:schemas-microsoft-com:office:smarttags" w:element="stockticker">
        <w:r>
          <w:t>ACL</w:t>
        </w:r>
      </w:smartTag>
      <w:r>
        <w:t xml:space="preserve"> Injuries, Rocky Mountain Athletic Trainers Association Annual Meeting, Denver, CO, May 2007.</w:t>
      </w:r>
    </w:p>
    <w:p w:rsidR="00602F5D" w:rsidRDefault="00602F5D" w:rsidP="007E734B">
      <w:pPr>
        <w:ind w:left="2160"/>
        <w:jc w:val="both"/>
      </w:pPr>
    </w:p>
    <w:p w:rsidR="00602F5D" w:rsidRDefault="00602F5D" w:rsidP="007E734B">
      <w:pPr>
        <w:ind w:left="2160"/>
        <w:jc w:val="both"/>
      </w:pPr>
      <w:r>
        <w:rPr>
          <w:b/>
        </w:rPr>
        <w:t xml:space="preserve">Noonan TJ: </w:t>
      </w:r>
      <w:r>
        <w:t>Internal Impingement in the Throwing Athlete, Rocky Mountain Shoulder and Elbow Society Annual Meeting, Boulder, CO, July, 2007.</w:t>
      </w:r>
    </w:p>
    <w:p w:rsidR="00602F5D" w:rsidRDefault="00602F5D" w:rsidP="007E734B">
      <w:pPr>
        <w:ind w:left="2160"/>
        <w:jc w:val="both"/>
      </w:pPr>
    </w:p>
    <w:p w:rsidR="00602F5D" w:rsidRDefault="00602F5D" w:rsidP="007E734B">
      <w:pPr>
        <w:ind w:left="2160"/>
        <w:jc w:val="both"/>
      </w:pPr>
      <w:r>
        <w:rPr>
          <w:b/>
        </w:rPr>
        <w:t>Noonan TJ:</w:t>
      </w:r>
      <w:r>
        <w:t xml:space="preserve"> Internal Impingement in the Throwing Athlete, University of Colorado Sports Medicine Symposium, Boulder, CO, September, 2007.</w:t>
      </w:r>
    </w:p>
    <w:p w:rsidR="00602F5D" w:rsidRDefault="00602F5D" w:rsidP="007E734B">
      <w:pPr>
        <w:ind w:left="2160"/>
        <w:jc w:val="both"/>
      </w:pPr>
    </w:p>
    <w:p w:rsidR="00602F5D" w:rsidRDefault="00602F5D" w:rsidP="007E734B">
      <w:pPr>
        <w:ind w:left="2160"/>
        <w:jc w:val="both"/>
      </w:pPr>
      <w:r>
        <w:rPr>
          <w:b/>
        </w:rPr>
        <w:lastRenderedPageBreak/>
        <w:t>Noonan TJ:</w:t>
      </w:r>
      <w:r>
        <w:t xml:space="preserve"> The Biomechanics of Hitting, AOSSM/MLB Combined Meeting on Baseball Medicine,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 w:rsidR="00885564">
        <w:t xml:space="preserve">, </w:t>
      </w:r>
      <w:r>
        <w:t>October, 2007.</w:t>
      </w:r>
    </w:p>
    <w:p w:rsidR="00602F5D" w:rsidRDefault="00602F5D" w:rsidP="007E734B">
      <w:pPr>
        <w:ind w:left="2160"/>
        <w:jc w:val="both"/>
      </w:pPr>
    </w:p>
    <w:p w:rsidR="00602F5D" w:rsidRDefault="00602F5D" w:rsidP="007E734B">
      <w:pPr>
        <w:ind w:left="2160"/>
        <w:jc w:val="both"/>
      </w:pPr>
      <w:r>
        <w:rPr>
          <w:b/>
        </w:rPr>
        <w:t xml:space="preserve">Noonan TJ: </w:t>
      </w:r>
      <w:r w:rsidR="00885564">
        <w:t xml:space="preserve">Knee Collateral Ligament Injuries in Baseball, AOSSM/MLB Combined Meeting on Baseball Medicine, </w:t>
      </w:r>
      <w:smartTag w:uri="urn:schemas-microsoft-com:office:smarttags" w:element="place">
        <w:smartTag w:uri="urn:schemas-microsoft-com:office:smarttags" w:element="City">
          <w:r w:rsidR="00885564">
            <w:t>Los Angeles</w:t>
          </w:r>
        </w:smartTag>
        <w:r w:rsidR="00885564">
          <w:t xml:space="preserve">, </w:t>
        </w:r>
        <w:smartTag w:uri="urn:schemas-microsoft-com:office:smarttags" w:element="State">
          <w:r w:rsidR="00885564">
            <w:t>CA</w:t>
          </w:r>
        </w:smartTag>
      </w:smartTag>
      <w:r w:rsidR="00885564">
        <w:t>, October, 2007.</w:t>
      </w:r>
    </w:p>
    <w:p w:rsidR="00B35AEE" w:rsidRDefault="00B35AEE" w:rsidP="007E734B">
      <w:pPr>
        <w:ind w:left="2160"/>
        <w:jc w:val="both"/>
      </w:pPr>
    </w:p>
    <w:p w:rsidR="00B35AEE" w:rsidRDefault="00B35AEE" w:rsidP="007E734B">
      <w:pPr>
        <w:ind w:left="2160"/>
        <w:jc w:val="both"/>
      </w:pPr>
      <w:r>
        <w:rPr>
          <w:b/>
        </w:rPr>
        <w:t>Noonan TJ:</w:t>
      </w:r>
      <w:r>
        <w:t xml:space="preserve"> Moderator, Shoulder Injuries in MLB Professional Pitchers, Major League Baseball Team Physicians Association Annual Meeting,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>, December 2007.</w:t>
      </w:r>
    </w:p>
    <w:p w:rsidR="00A468C5" w:rsidRDefault="00A468C5" w:rsidP="007E734B">
      <w:pPr>
        <w:ind w:left="2160"/>
        <w:jc w:val="both"/>
      </w:pPr>
    </w:p>
    <w:p w:rsidR="00A468C5" w:rsidRDefault="00A468C5" w:rsidP="007E734B">
      <w:pPr>
        <w:ind w:left="2160"/>
        <w:jc w:val="both"/>
      </w:pPr>
      <w:r>
        <w:rPr>
          <w:b/>
        </w:rPr>
        <w:t>Noonan TJ:</w:t>
      </w:r>
      <w:r>
        <w:t xml:space="preserve"> Elbow Injuries in the Overhead Throwing Athlete, Baseball Medicine Conference, </w:t>
      </w:r>
      <w:smartTag w:uri="urn:schemas-microsoft-com:office:smarttags" w:element="place">
        <w:r>
          <w:t>St.</w:t>
        </w:r>
      </w:smartTag>
      <w:r>
        <w:t xml:space="preserve"> Louis, MO, January 2008.</w:t>
      </w:r>
    </w:p>
    <w:p w:rsidR="00BA68EB" w:rsidRDefault="00BA68EB" w:rsidP="007E734B">
      <w:pPr>
        <w:ind w:left="2160"/>
        <w:jc w:val="both"/>
      </w:pPr>
    </w:p>
    <w:p w:rsidR="00BA68EB" w:rsidRDefault="00BA68EB" w:rsidP="007E734B">
      <w:pPr>
        <w:ind w:left="2160"/>
        <w:jc w:val="both"/>
        <w:rPr>
          <w:b/>
        </w:rPr>
      </w:pPr>
      <w:r>
        <w:t xml:space="preserve">Christoforetti JJ, Michener TA, Hardin JW, </w:t>
      </w:r>
      <w:r>
        <w:rPr>
          <w:b/>
        </w:rPr>
        <w:t>Noonan TJ</w:t>
      </w:r>
      <w:r>
        <w:t xml:space="preserve">, Philippon MJ, Singleton SB, and Hawkins RJ: The Thrower’s Hip: Femoroacetabular Impingement Testing Results  and Prevalence of Femoral Head Asphericity in Asymptomatic Professional Baseball Players, AOSSM Annual Meeting, Orlando, FL, July 2008. </w:t>
      </w:r>
      <w:r>
        <w:rPr>
          <w:b/>
        </w:rPr>
        <w:t>(Awarded Aircast Award for Clinical Science)</w:t>
      </w:r>
      <w:r w:rsidR="003E61B2">
        <w:rPr>
          <w:b/>
        </w:rPr>
        <w:t>.</w:t>
      </w:r>
    </w:p>
    <w:p w:rsidR="003E61B2" w:rsidRDefault="003E61B2" w:rsidP="007E734B">
      <w:pPr>
        <w:ind w:left="2160"/>
        <w:jc w:val="both"/>
        <w:rPr>
          <w:b/>
        </w:rPr>
      </w:pPr>
    </w:p>
    <w:p w:rsidR="003E61B2" w:rsidRPr="003E61B2" w:rsidRDefault="003E61B2" w:rsidP="007E734B">
      <w:pPr>
        <w:ind w:left="2160"/>
        <w:jc w:val="both"/>
      </w:pPr>
      <w:r>
        <w:rPr>
          <w:b/>
        </w:rPr>
        <w:t>Noonan TJ</w:t>
      </w:r>
      <w:r>
        <w:t>: UCL Injuries in the Throwing Athlete, Rocky Mountain Shoulder and Elbow Society Annual Meeting, Aspen, CO, August 2008.</w:t>
      </w:r>
    </w:p>
    <w:p w:rsidR="00C0231F" w:rsidRDefault="00C0231F" w:rsidP="007E734B">
      <w:pPr>
        <w:ind w:left="2160"/>
        <w:jc w:val="both"/>
        <w:rPr>
          <w:b/>
        </w:rPr>
      </w:pPr>
    </w:p>
    <w:p w:rsidR="00C0231F" w:rsidRDefault="00C0231F" w:rsidP="007E734B">
      <w:pPr>
        <w:ind w:left="2160"/>
        <w:jc w:val="both"/>
      </w:pPr>
      <w:r>
        <w:rPr>
          <w:b/>
        </w:rPr>
        <w:t xml:space="preserve">Noonan TJ: </w:t>
      </w:r>
      <w:r>
        <w:t>Surgical Treatment of the Shoulder in the Elite Throwing Athlete, Hawkins Society Annual Meeting, Hilton Head, SC, May 2009.</w:t>
      </w:r>
    </w:p>
    <w:p w:rsidR="00CA0C1F" w:rsidRDefault="00CA0C1F" w:rsidP="007E734B">
      <w:pPr>
        <w:ind w:left="2160"/>
        <w:jc w:val="both"/>
      </w:pPr>
    </w:p>
    <w:p w:rsidR="00CA0C1F" w:rsidRDefault="00CA0C1F" w:rsidP="007E734B">
      <w:pPr>
        <w:ind w:left="2160"/>
        <w:jc w:val="both"/>
      </w:pPr>
      <w:r>
        <w:rPr>
          <w:b/>
        </w:rPr>
        <w:t>Noonan TJ:</w:t>
      </w:r>
      <w:r>
        <w:t xml:space="preserve"> Patellofemoral Instability, Steadman Hawkins of the Carolinas 6</w:t>
      </w:r>
      <w:r w:rsidRPr="00CA0C1F">
        <w:rPr>
          <w:vertAlign w:val="superscript"/>
        </w:rPr>
        <w:t>th</w:t>
      </w:r>
      <w:r>
        <w:t xml:space="preserve"> Annual Sports Medicine Symposium, Spartanburg, SC, June 2009.</w:t>
      </w:r>
    </w:p>
    <w:p w:rsidR="00CA0C1F" w:rsidRDefault="00CA0C1F" w:rsidP="007E734B">
      <w:pPr>
        <w:ind w:left="2160"/>
        <w:jc w:val="both"/>
      </w:pPr>
    </w:p>
    <w:p w:rsidR="00CA0C1F" w:rsidRDefault="00CA0C1F" w:rsidP="00CA0C1F">
      <w:pPr>
        <w:ind w:left="2160"/>
        <w:jc w:val="both"/>
      </w:pPr>
      <w:r>
        <w:rPr>
          <w:b/>
        </w:rPr>
        <w:t>Noonan TJ:</w:t>
      </w:r>
      <w:r>
        <w:t xml:space="preserve"> Diagnosis and Treatment of UCL Injuries of the Elbow, Steadman Hawkins of the Carolinas 6</w:t>
      </w:r>
      <w:r w:rsidRPr="00CA0C1F">
        <w:rPr>
          <w:vertAlign w:val="superscript"/>
        </w:rPr>
        <w:t>th</w:t>
      </w:r>
      <w:r>
        <w:t xml:space="preserve"> Annual Sports Medicine Symposium, Spartanburg, SC, June 2009.</w:t>
      </w:r>
    </w:p>
    <w:p w:rsidR="00CA0C1F" w:rsidRDefault="00CA0C1F" w:rsidP="00CA0C1F">
      <w:pPr>
        <w:ind w:left="2160"/>
        <w:jc w:val="both"/>
        <w:rPr>
          <w:b/>
        </w:rPr>
      </w:pPr>
    </w:p>
    <w:p w:rsidR="00CA0C1F" w:rsidRDefault="00CA0C1F" w:rsidP="00CA0C1F">
      <w:pPr>
        <w:ind w:left="2160"/>
        <w:jc w:val="both"/>
      </w:pPr>
      <w:r w:rsidRPr="00CA0C1F">
        <w:rPr>
          <w:b/>
        </w:rPr>
        <w:t xml:space="preserve"> </w:t>
      </w:r>
      <w:r>
        <w:rPr>
          <w:b/>
        </w:rPr>
        <w:t>Noonan TJ:</w:t>
      </w:r>
      <w:r>
        <w:t xml:space="preserve"> Diagnosis and Treatment of Injuries of the Throwing Shoulder, Steadman Hawkins of the Carolinas 6</w:t>
      </w:r>
      <w:r w:rsidRPr="00CA0C1F">
        <w:rPr>
          <w:vertAlign w:val="superscript"/>
        </w:rPr>
        <w:t>th</w:t>
      </w:r>
      <w:r>
        <w:t xml:space="preserve"> Annual Sports Medicine Symposium, Spartanburg, SC, June 2009.</w:t>
      </w:r>
    </w:p>
    <w:p w:rsidR="00EA3618" w:rsidRDefault="00EA3618" w:rsidP="00CA0C1F">
      <w:pPr>
        <w:ind w:left="2160"/>
        <w:jc w:val="both"/>
      </w:pPr>
    </w:p>
    <w:p w:rsidR="00EA3618" w:rsidRDefault="00EA3618" w:rsidP="00CA0C1F">
      <w:pPr>
        <w:ind w:left="2160"/>
        <w:jc w:val="both"/>
      </w:pPr>
      <w:r>
        <w:t xml:space="preserve">Byram IR, Bushnell BB, Dugger K, Charron K, Harrell FE, and </w:t>
      </w:r>
      <w:r>
        <w:rPr>
          <w:b/>
        </w:rPr>
        <w:t>Noonan TJ</w:t>
      </w:r>
      <w:r>
        <w:t xml:space="preserve">: Preseason Shoulder Strength Measurements in Professional Baseball Pitchers: Identifying Players at Risk for </w:t>
      </w:r>
      <w:r>
        <w:lastRenderedPageBreak/>
        <w:t>Injury Requiring Surgery, AOSSM Annual Meeting, Keystone, CO, July 2009.</w:t>
      </w:r>
    </w:p>
    <w:p w:rsidR="003E61B2" w:rsidRDefault="003E61B2" w:rsidP="00CA0C1F">
      <w:pPr>
        <w:ind w:left="2160"/>
        <w:jc w:val="both"/>
      </w:pPr>
    </w:p>
    <w:p w:rsidR="003E61B2" w:rsidRDefault="003E61B2" w:rsidP="00CA0C1F">
      <w:pPr>
        <w:ind w:left="2160"/>
        <w:jc w:val="both"/>
      </w:pPr>
      <w:r>
        <w:rPr>
          <w:b/>
        </w:rPr>
        <w:t>Noonan TJ</w:t>
      </w:r>
      <w:r>
        <w:t>: Update on UCL Injuries in the Elite Throwing Athlete, Rocky Mountain Shoulder and Elbow Society Annual Meeting, Beaver Creek, CO, August 2009.</w:t>
      </w:r>
    </w:p>
    <w:p w:rsidR="003E61B2" w:rsidRDefault="003E61B2" w:rsidP="00CA0C1F">
      <w:pPr>
        <w:ind w:left="2160"/>
        <w:jc w:val="both"/>
      </w:pPr>
    </w:p>
    <w:p w:rsidR="003E61B2" w:rsidRDefault="003E61B2" w:rsidP="003E61B2">
      <w:pPr>
        <w:ind w:left="2160"/>
        <w:jc w:val="both"/>
      </w:pPr>
      <w:r>
        <w:rPr>
          <w:b/>
        </w:rPr>
        <w:t>Noonan TJ</w:t>
      </w:r>
      <w:r>
        <w:t>: Outcomes of Shoulder Surgery in the Elite Throwing Athlete, Rocky Mountain Shoulder and Elbow Society Annual Meeting, Beaver Creek, CO, August 2009.</w:t>
      </w:r>
    </w:p>
    <w:p w:rsidR="00B978A6" w:rsidRDefault="00B978A6" w:rsidP="003E61B2">
      <w:pPr>
        <w:ind w:left="2160"/>
        <w:jc w:val="both"/>
      </w:pPr>
    </w:p>
    <w:p w:rsidR="00C45D2E" w:rsidRPr="003E61B2" w:rsidRDefault="00C45D2E" w:rsidP="00C45D2E">
      <w:pPr>
        <w:ind w:left="2160"/>
        <w:jc w:val="both"/>
      </w:pPr>
      <w:r>
        <w:t xml:space="preserve">Byram IR, Bushnell BB, Dugger K, Charron K, Harrell FE, and </w:t>
      </w:r>
      <w:r>
        <w:rPr>
          <w:b/>
        </w:rPr>
        <w:t>Noonan TJ</w:t>
      </w:r>
      <w:r>
        <w:t>: Preseason Shoulder Strength Measurements in Professional Baseball Pitchers: Identifying Players at Risk for Injury Requiring Surgery, Major League Baseball Team Physicians Association Annual Meeting, Indianapolis, IN, December 2009.</w:t>
      </w:r>
    </w:p>
    <w:p w:rsidR="00C45D2E" w:rsidRDefault="00C45D2E" w:rsidP="003E61B2">
      <w:pPr>
        <w:ind w:left="2160"/>
        <w:jc w:val="both"/>
      </w:pPr>
    </w:p>
    <w:p w:rsidR="00B978A6" w:rsidRDefault="00B978A6" w:rsidP="003E61B2">
      <w:pPr>
        <w:ind w:left="2160"/>
        <w:jc w:val="both"/>
      </w:pPr>
      <w:r>
        <w:t xml:space="preserve">Byram IR, Bushnell BB, Dugger K, Charron K, Harrell FE, and </w:t>
      </w:r>
      <w:r>
        <w:rPr>
          <w:b/>
        </w:rPr>
        <w:t>Noonan TJ</w:t>
      </w:r>
      <w:r>
        <w:t>: Preseason Shoulder Strength Measurements Can Predict Injury in Professional Baseball Pitchers, AAOS Annual Meeting, New Orleans, LA, March 2010.</w:t>
      </w:r>
    </w:p>
    <w:p w:rsidR="003802F7" w:rsidRDefault="003802F7" w:rsidP="003E61B2">
      <w:pPr>
        <w:ind w:left="2160"/>
        <w:jc w:val="both"/>
      </w:pPr>
    </w:p>
    <w:p w:rsidR="003802F7" w:rsidRPr="003802F7" w:rsidRDefault="003802F7" w:rsidP="003E61B2">
      <w:pPr>
        <w:ind w:left="2160"/>
        <w:jc w:val="both"/>
      </w:pPr>
      <w:r>
        <w:rPr>
          <w:b/>
        </w:rPr>
        <w:t>Noonan TJ</w:t>
      </w:r>
      <w:r>
        <w:t>: Elbow Injuries in the Throwing Athlete, Rocky Mountain Athletic Trainers Association Annual Meeting, Denver, CO, April 2010.</w:t>
      </w:r>
    </w:p>
    <w:p w:rsidR="00C531C3" w:rsidRDefault="00C531C3" w:rsidP="003E61B2">
      <w:pPr>
        <w:ind w:left="2160"/>
        <w:jc w:val="both"/>
      </w:pPr>
    </w:p>
    <w:p w:rsidR="00C531C3" w:rsidRPr="00C531C3" w:rsidRDefault="00C531C3" w:rsidP="003E61B2">
      <w:pPr>
        <w:ind w:left="2160"/>
        <w:jc w:val="both"/>
        <w:rPr>
          <w:szCs w:val="24"/>
        </w:rPr>
      </w:pPr>
      <w:r>
        <w:rPr>
          <w:b/>
        </w:rPr>
        <w:t>Noonan TJ</w:t>
      </w:r>
      <w:r>
        <w:t xml:space="preserve">, Bushnell BD, Anz AW, Torry MR, Hawkins RJ: </w:t>
      </w:r>
      <w:r w:rsidRPr="00C531C3">
        <w:rPr>
          <w:bCs/>
        </w:rPr>
        <w:t>Correlation of Torque and Velocity with Elbow Injury</w:t>
      </w:r>
      <w:r w:rsidRPr="00C531C3">
        <w:rPr>
          <w:bCs/>
        </w:rPr>
        <w:br/>
        <w:t>In Professional Baseball Pitchers</w:t>
      </w:r>
      <w:r>
        <w:rPr>
          <w:bCs/>
        </w:rPr>
        <w:t xml:space="preserve">, </w:t>
      </w:r>
      <w:r w:rsidRPr="00C531C3">
        <w:rPr>
          <w:rStyle w:val="Strong"/>
          <w:b w:val="0"/>
          <w:bCs w:val="0"/>
          <w:szCs w:val="24"/>
        </w:rPr>
        <w:t xml:space="preserve">Biennial AAOS/ASES Shoulder and Elbow </w:t>
      </w:r>
      <w:r>
        <w:rPr>
          <w:rStyle w:val="Strong"/>
          <w:b w:val="0"/>
          <w:bCs w:val="0"/>
          <w:szCs w:val="24"/>
        </w:rPr>
        <w:t>Meeting, Miami, FL, April 2010.</w:t>
      </w:r>
    </w:p>
    <w:p w:rsidR="0014721A" w:rsidRDefault="0014721A" w:rsidP="003E61B2">
      <w:pPr>
        <w:ind w:left="2160"/>
        <w:jc w:val="both"/>
      </w:pPr>
    </w:p>
    <w:p w:rsidR="0014721A" w:rsidRDefault="0014721A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Sweitzer,BA, Wyland, DJ, Hawkins, RJ, Thigpen,C, Shanley, E, Stranges, G</w:t>
      </w:r>
      <w:r w:rsidRPr="0014721A">
        <w:rPr>
          <w:rFonts w:ascii="Times New Roman" w:hAnsi="Times New Roman"/>
          <w:sz w:val="24"/>
          <w:szCs w:val="24"/>
        </w:rPr>
        <w:t>,  </w:t>
      </w:r>
      <w:r w:rsidRPr="0014721A">
        <w:rPr>
          <w:rFonts w:ascii="Times New Roman" w:hAnsi="Times New Roman"/>
          <w:b/>
          <w:sz w:val="24"/>
          <w:szCs w:val="24"/>
        </w:rPr>
        <w:t>Noonan, 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721A">
        <w:rPr>
          <w:rFonts w:ascii="Times New Roman" w:hAnsi="Times New Roman"/>
          <w:sz w:val="24"/>
          <w:szCs w:val="24"/>
        </w:rPr>
        <w:t xml:space="preserve">Professional Pitchers With A History of SLAP Repair </w:t>
      </w:r>
      <w:r>
        <w:rPr>
          <w:rFonts w:ascii="Times New Roman" w:hAnsi="Times New Roman"/>
          <w:sz w:val="24"/>
          <w:szCs w:val="24"/>
        </w:rPr>
        <w:t xml:space="preserve">Have Less Glenoid Retroversion. </w:t>
      </w:r>
      <w:r w:rsidRPr="0014721A">
        <w:rPr>
          <w:rFonts w:ascii="Times New Roman" w:hAnsi="Times New Roman"/>
          <w:sz w:val="24"/>
          <w:szCs w:val="24"/>
        </w:rPr>
        <w:t xml:space="preserve">Southern Orthopaedic </w:t>
      </w:r>
      <w:r w:rsidR="003802F7" w:rsidRPr="0014721A">
        <w:rPr>
          <w:rFonts w:ascii="Times New Roman" w:hAnsi="Times New Roman"/>
          <w:sz w:val="24"/>
          <w:szCs w:val="24"/>
        </w:rPr>
        <w:t>Association</w:t>
      </w:r>
      <w:r w:rsidRPr="0014721A">
        <w:rPr>
          <w:rFonts w:ascii="Times New Roman" w:hAnsi="Times New Roman"/>
          <w:sz w:val="24"/>
          <w:szCs w:val="24"/>
        </w:rPr>
        <w:t>.   June 18, 2010, Fajardo, Puerto Rico.</w:t>
      </w:r>
    </w:p>
    <w:p w:rsidR="000E4412" w:rsidRDefault="000E4412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</w:p>
    <w:p w:rsidR="000E4412" w:rsidRDefault="000E4412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Anz AW, Bushnell BD, </w:t>
      </w:r>
      <w:r>
        <w:rPr>
          <w:rFonts w:ascii="Times New Roman" w:hAnsi="Times New Roman"/>
          <w:b/>
          <w:sz w:val="24"/>
          <w:szCs w:val="24"/>
        </w:rPr>
        <w:t>Noonan TJ,</w:t>
      </w:r>
      <w:r>
        <w:rPr>
          <w:rFonts w:ascii="Times New Roman" w:hAnsi="Times New Roman"/>
          <w:sz w:val="24"/>
          <w:szCs w:val="24"/>
        </w:rPr>
        <w:t xml:space="preserve"> Torry MR, Hawkins RJ: </w:t>
      </w:r>
      <w:r w:rsidRPr="000E441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Association of Maximum Pitch Velocity and Elbow Injury in Professional Baseball Pitchers, American Orthopedics Society for Sports Medicine, Providence, RI, July 2010.</w:t>
      </w:r>
    </w:p>
    <w:p w:rsidR="00555F71" w:rsidRDefault="00555F71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</w:p>
    <w:p w:rsidR="00555F71" w:rsidRDefault="00555F71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Sweitzer BA, Thigpen CA, Shanley E, Stranges G, Weinke J, Storey T, </w:t>
      </w:r>
      <w:r>
        <w:rPr>
          <w:rFonts w:ascii="Times New Roman" w:hAnsi="Times New Roman"/>
          <w:b/>
          <w:sz w:val="24"/>
          <w:szCs w:val="24"/>
        </w:rPr>
        <w:t xml:space="preserve">Noonan TJ, </w:t>
      </w:r>
      <w:r>
        <w:rPr>
          <w:rFonts w:ascii="Times New Roman" w:hAnsi="Times New Roman"/>
          <w:sz w:val="24"/>
          <w:szCs w:val="24"/>
        </w:rPr>
        <w:t>Hawkins RJ, Wyland DJ: Professional Pitchers with a History of SLAP Repair have Less Glenoid Retroversion, American Orthopedics Society for Sports Medicine, Providence, RI, July 2010.</w:t>
      </w:r>
    </w:p>
    <w:p w:rsidR="00C434D3" w:rsidRDefault="00C434D3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</w:p>
    <w:p w:rsidR="00C434D3" w:rsidRDefault="00C434D3" w:rsidP="00C434D3">
      <w:pPr>
        <w:ind w:left="2160"/>
        <w:jc w:val="both"/>
      </w:pPr>
      <w:r>
        <w:rPr>
          <w:b/>
        </w:rPr>
        <w:t>Noonan TJ:</w:t>
      </w:r>
      <w:r>
        <w:t xml:space="preserve"> Internal Impingement in the Throwing Athlete, University of Colorado Sports Medicine Symposium, Boulder, CO, September, 2010.</w:t>
      </w:r>
    </w:p>
    <w:p w:rsidR="00C434D3" w:rsidRDefault="00C434D3" w:rsidP="0014721A">
      <w:pPr>
        <w:pStyle w:val="BodyText"/>
        <w:ind w:left="2160"/>
        <w:rPr>
          <w:rFonts w:ascii="Times New Roman" w:hAnsi="Times New Roman"/>
          <w:sz w:val="24"/>
          <w:szCs w:val="24"/>
        </w:rPr>
      </w:pPr>
    </w:p>
    <w:p w:rsidR="00C434D3" w:rsidRDefault="00C434D3" w:rsidP="00C434D3">
      <w:pPr>
        <w:ind w:left="2160"/>
        <w:jc w:val="both"/>
      </w:pPr>
      <w:r>
        <w:rPr>
          <w:b/>
        </w:rPr>
        <w:t>Noonan TJ:</w:t>
      </w:r>
      <w:r>
        <w:t xml:space="preserve"> The Diagnosis and Treatment of Ulnar Collateral Ligament Injuries, University of Colorado Sports Medicine Symposium, Boulder, CO, September, 2010.</w:t>
      </w:r>
    </w:p>
    <w:p w:rsidR="007C6653" w:rsidRDefault="007C6653" w:rsidP="00C434D3">
      <w:pPr>
        <w:ind w:left="2160"/>
        <w:jc w:val="both"/>
      </w:pPr>
    </w:p>
    <w:p w:rsidR="007C6653" w:rsidRDefault="007C6653" w:rsidP="00C434D3">
      <w:pPr>
        <w:ind w:left="2160"/>
        <w:jc w:val="both"/>
      </w:pPr>
      <w:r>
        <w:rPr>
          <w:b/>
        </w:rPr>
        <w:t>Noonan TJ:</w:t>
      </w:r>
      <w:r>
        <w:t xml:space="preserve"> Internal Impingement in the Throwing Athlete, Rocky Mountain Shoulder and Elbow Society Annual Meeting, Beaver Creek, CO, August, 2011.</w:t>
      </w:r>
    </w:p>
    <w:p w:rsidR="007C6653" w:rsidRDefault="007C6653" w:rsidP="00C434D3">
      <w:pPr>
        <w:ind w:left="2160"/>
        <w:jc w:val="both"/>
      </w:pPr>
    </w:p>
    <w:p w:rsidR="007C6653" w:rsidRDefault="007C6653" w:rsidP="007C6653">
      <w:pPr>
        <w:ind w:left="2160"/>
        <w:jc w:val="both"/>
      </w:pPr>
      <w:r>
        <w:rPr>
          <w:b/>
        </w:rPr>
        <w:t>Noonan TJ:</w:t>
      </w:r>
      <w:r>
        <w:t xml:space="preserve"> Bicep Tenotomy versus Tenodesis, Rocky Mountain Shoulder and Elbow Society Annual Meeting, Beaver Creek, CO, August, 2011.</w:t>
      </w:r>
    </w:p>
    <w:p w:rsidR="007C6653" w:rsidRDefault="007C6653" w:rsidP="00C434D3">
      <w:pPr>
        <w:ind w:left="2160"/>
        <w:jc w:val="both"/>
      </w:pPr>
    </w:p>
    <w:p w:rsidR="007C6653" w:rsidRDefault="007C6653" w:rsidP="007C6653">
      <w:pPr>
        <w:ind w:left="2160"/>
        <w:jc w:val="both"/>
      </w:pPr>
      <w:r>
        <w:rPr>
          <w:b/>
        </w:rPr>
        <w:t>Noonan TJ:</w:t>
      </w:r>
      <w:r>
        <w:t xml:space="preserve"> Technique: UCL Reconstruction of the Elbow, Rocky Mountain Shoulder and Elbow Society Annual Meeting, Beaver Creek, CO, August, 2011.</w:t>
      </w:r>
    </w:p>
    <w:p w:rsidR="00C820F7" w:rsidRDefault="00C820F7" w:rsidP="007C6653">
      <w:pPr>
        <w:ind w:left="2160"/>
        <w:jc w:val="both"/>
      </w:pPr>
    </w:p>
    <w:p w:rsidR="00C820F7" w:rsidRPr="00C820F7" w:rsidRDefault="00C820F7" w:rsidP="007C6653">
      <w:pPr>
        <w:ind w:left="2160"/>
        <w:jc w:val="both"/>
      </w:pPr>
      <w:r>
        <w:rPr>
          <w:b/>
        </w:rPr>
        <w:t>Noonan TJ:</w:t>
      </w:r>
      <w:r>
        <w:t xml:space="preserve"> Controversies in the Throwing Athlete, Current Topics in Sports Medicine, CACTIS Foundation, Scottsdale, AZ, March 17, 2012.</w:t>
      </w:r>
    </w:p>
    <w:p w:rsidR="007C6653" w:rsidRDefault="007C6653" w:rsidP="00C434D3">
      <w:pPr>
        <w:ind w:left="2160"/>
        <w:jc w:val="both"/>
      </w:pPr>
    </w:p>
    <w:p w:rsidR="005D7215" w:rsidRDefault="005D7215" w:rsidP="00C434D3">
      <w:pPr>
        <w:ind w:left="2160"/>
        <w:jc w:val="both"/>
      </w:pPr>
      <w:r>
        <w:rPr>
          <w:b/>
        </w:rPr>
        <w:t>Noonan TJ:</w:t>
      </w:r>
      <w:r>
        <w:t xml:space="preserve"> Internal Impingement of the Shoulder and Proximal Bicep Tendon Injuries, Topics in Sports Medicine 2012, University of Denver, May 7, 2012, Denver, CO.</w:t>
      </w:r>
    </w:p>
    <w:p w:rsidR="00671F40" w:rsidRDefault="00671F40" w:rsidP="00C434D3">
      <w:pPr>
        <w:ind w:left="2160"/>
        <w:jc w:val="both"/>
      </w:pPr>
    </w:p>
    <w:p w:rsidR="00671F40" w:rsidRDefault="00671F40" w:rsidP="00671F40">
      <w:pPr>
        <w:ind w:left="2160"/>
      </w:pPr>
      <w:r>
        <w:rPr>
          <w:b/>
        </w:rPr>
        <w:t>Noonan TJ:</w:t>
      </w:r>
      <w:r>
        <w:t xml:space="preserve"> Prospective Evaluation of Shoulder and Elbow Range of Motion in Adolescent and Professional Pitchers, Major League Baseball Team Physicians Association Annual Meeting, Nashville, TN, December 2012.</w:t>
      </w:r>
    </w:p>
    <w:p w:rsidR="00E56AA4" w:rsidRDefault="00E56AA4" w:rsidP="00671F40">
      <w:pPr>
        <w:ind w:left="2160"/>
      </w:pPr>
    </w:p>
    <w:p w:rsidR="00E56AA4" w:rsidRDefault="00E56AA4" w:rsidP="00671F40">
      <w:pPr>
        <w:ind w:left="2160"/>
      </w:pPr>
      <w:r>
        <w:rPr>
          <w:b/>
        </w:rPr>
        <w:t xml:space="preserve">Noonan TJ: </w:t>
      </w:r>
      <w:r w:rsidR="00BC47FC">
        <w:t>Evaluation of the Shoulder in the Throwing Athlete, San Diego Shoulder Institute Annual Meeting, San Diego, CA, June 2013.</w:t>
      </w:r>
    </w:p>
    <w:p w:rsidR="003D4102" w:rsidRDefault="003D4102" w:rsidP="00671F40">
      <w:pPr>
        <w:ind w:left="2160"/>
      </w:pPr>
    </w:p>
    <w:p w:rsidR="003D4102" w:rsidRDefault="003D4102" w:rsidP="003D4102">
      <w:pPr>
        <w:ind w:left="2160"/>
        <w:rPr>
          <w:bCs/>
        </w:rPr>
      </w:pPr>
      <w:r w:rsidRPr="003D4102">
        <w:rPr>
          <w:b/>
          <w:bCs/>
        </w:rPr>
        <w:t>Noonan TJ</w:t>
      </w:r>
      <w:r>
        <w:rPr>
          <w:bCs/>
        </w:rPr>
        <w:t xml:space="preserve">, </w:t>
      </w:r>
      <w:r w:rsidRPr="003D4102">
        <w:rPr>
          <w:bCs/>
        </w:rPr>
        <w:t>Ford</w:t>
      </w:r>
      <w:r>
        <w:rPr>
          <w:bCs/>
        </w:rPr>
        <w:t xml:space="preserve"> G</w:t>
      </w:r>
      <w:r w:rsidRPr="003D4102">
        <w:rPr>
          <w:bCs/>
        </w:rPr>
        <w:t>,</w:t>
      </w:r>
      <w:r>
        <w:rPr>
          <w:bCs/>
        </w:rPr>
        <w:t xml:space="preserve"> </w:t>
      </w:r>
      <w:r w:rsidRPr="003D4102">
        <w:rPr>
          <w:bCs/>
        </w:rPr>
        <w:t>Genuario</w:t>
      </w:r>
      <w:r>
        <w:rPr>
          <w:bCs/>
        </w:rPr>
        <w:t xml:space="preserve"> J, </w:t>
      </w:r>
      <w:r w:rsidRPr="003D4102">
        <w:rPr>
          <w:bCs/>
        </w:rPr>
        <w:t>Kinkartz</w:t>
      </w:r>
      <w:r>
        <w:rPr>
          <w:bCs/>
        </w:rPr>
        <w:t xml:space="preserve"> J, </w:t>
      </w:r>
      <w:r w:rsidRPr="003D4102">
        <w:rPr>
          <w:bCs/>
        </w:rPr>
        <w:t>Githens</w:t>
      </w:r>
      <w:r>
        <w:rPr>
          <w:bCs/>
        </w:rPr>
        <w:t xml:space="preserve"> T, </w:t>
      </w:r>
      <w:r w:rsidRPr="003D4102">
        <w:rPr>
          <w:bCs/>
        </w:rPr>
        <w:t>Murayama</w:t>
      </w:r>
      <w:r>
        <w:rPr>
          <w:bCs/>
        </w:rPr>
        <w:t xml:space="preserve"> S: </w:t>
      </w:r>
      <w:r w:rsidRPr="003D4102">
        <w:rPr>
          <w:bCs/>
        </w:rPr>
        <w:t>Return To Play After Nonsurgical Treatment Of Elbow UCL Injuries In Professional Baseball Players</w:t>
      </w:r>
      <w:r>
        <w:rPr>
          <w:bCs/>
        </w:rPr>
        <w:t>, American Shoulder and Elbow Surgeons Closed Meeting, Las Vegas, NV, October 2013.</w:t>
      </w:r>
    </w:p>
    <w:p w:rsidR="008107FB" w:rsidRDefault="008107FB" w:rsidP="003D4102">
      <w:pPr>
        <w:ind w:left="2160"/>
        <w:rPr>
          <w:bCs/>
        </w:rPr>
      </w:pPr>
    </w:p>
    <w:p w:rsidR="008107FB" w:rsidRDefault="008107FB" w:rsidP="003D4102">
      <w:pPr>
        <w:ind w:left="2160"/>
        <w:rPr>
          <w:bCs/>
        </w:rPr>
      </w:pPr>
      <w:r>
        <w:rPr>
          <w:b/>
          <w:bCs/>
        </w:rPr>
        <w:t>Noonan TJ:</w:t>
      </w:r>
      <w:r>
        <w:rPr>
          <w:bCs/>
        </w:rPr>
        <w:t xml:space="preserve"> UCL Injuries and Internal Impingement of the Shoulder: an MLB Perspective, Clinical Orthopedic Society, Colorado Springs, CO, September 2014. </w:t>
      </w:r>
    </w:p>
    <w:p w:rsidR="00FD4B26" w:rsidRDefault="00FD4B26" w:rsidP="00FD4B26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FD4B26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Noonan TJ</w:t>
      </w:r>
      <w:r w:rsidRPr="00FD4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Thigpen CT, Shanley E: The relationship between humeral torsion and arm injury in professional pitchers, </w:t>
      </w:r>
      <w:r w:rsidRPr="00FD4B26">
        <w:rPr>
          <w:rFonts w:ascii="Times New Roman" w:hAnsi="Times New Roman"/>
          <w:sz w:val="24"/>
          <w:szCs w:val="24"/>
        </w:rPr>
        <w:t>Major League Baseball Team Physicians Association Annual Meeti</w:t>
      </w:r>
      <w:r>
        <w:rPr>
          <w:rFonts w:ascii="Times New Roman" w:hAnsi="Times New Roman"/>
          <w:sz w:val="24"/>
          <w:szCs w:val="24"/>
        </w:rPr>
        <w:t>ng, San Diego, CA, December 2014</w:t>
      </w:r>
      <w:r w:rsidRPr="00FD4B26">
        <w:rPr>
          <w:rFonts w:ascii="Times New Roman" w:hAnsi="Times New Roman"/>
          <w:sz w:val="24"/>
          <w:szCs w:val="24"/>
        </w:rPr>
        <w:t>.</w:t>
      </w:r>
    </w:p>
    <w:p w:rsidR="00355B21" w:rsidRDefault="00355B21" w:rsidP="00FD4B26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355B21" w:rsidRDefault="00355B21" w:rsidP="00355B21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355B21">
        <w:rPr>
          <w:rFonts w:ascii="Times New Roman" w:hAnsi="Times New Roman"/>
          <w:bCs/>
          <w:sz w:val="24"/>
          <w:szCs w:val="24"/>
        </w:rPr>
        <w:t>Mayer</w:t>
      </w:r>
      <w:r>
        <w:rPr>
          <w:rFonts w:ascii="Times New Roman" w:hAnsi="Times New Roman"/>
          <w:bCs/>
          <w:sz w:val="24"/>
          <w:szCs w:val="24"/>
        </w:rPr>
        <w:t xml:space="preserve"> BK, </w:t>
      </w:r>
      <w:r w:rsidRPr="00355B21">
        <w:rPr>
          <w:rFonts w:ascii="Times New Roman" w:hAnsi="Times New Roman"/>
          <w:bCs/>
          <w:sz w:val="24"/>
          <w:szCs w:val="24"/>
        </w:rPr>
        <w:t>Shanley</w:t>
      </w:r>
      <w:r>
        <w:rPr>
          <w:rFonts w:ascii="Times New Roman" w:hAnsi="Times New Roman"/>
          <w:bCs/>
          <w:sz w:val="24"/>
          <w:szCs w:val="24"/>
        </w:rPr>
        <w:t xml:space="preserve"> E, </w:t>
      </w:r>
      <w:r w:rsidRPr="00355B21">
        <w:rPr>
          <w:rFonts w:ascii="Times New Roman" w:hAnsi="Times New Roman"/>
          <w:bCs/>
          <w:sz w:val="24"/>
          <w:szCs w:val="24"/>
        </w:rPr>
        <w:t>Thigpen</w:t>
      </w:r>
      <w:r>
        <w:rPr>
          <w:rFonts w:ascii="Times New Roman" w:hAnsi="Times New Roman"/>
          <w:bCs/>
          <w:sz w:val="24"/>
          <w:szCs w:val="24"/>
        </w:rPr>
        <w:t xml:space="preserve"> CT, </w:t>
      </w:r>
      <w:r w:rsidRPr="00355B21">
        <w:rPr>
          <w:rFonts w:ascii="Times New Roman" w:hAnsi="Times New Roman"/>
          <w:b/>
          <w:bCs/>
          <w:sz w:val="24"/>
          <w:szCs w:val="24"/>
        </w:rPr>
        <w:t>Noonan TJ</w:t>
      </w:r>
      <w:r>
        <w:rPr>
          <w:rFonts w:ascii="Times New Roman" w:hAnsi="Times New Roman"/>
          <w:bCs/>
          <w:sz w:val="24"/>
          <w:szCs w:val="24"/>
        </w:rPr>
        <w:t>:</w:t>
      </w:r>
      <w:r w:rsidRPr="00355B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Decreased lower extremity functional movement scores as a predictor for elbow injury in professional baseball p</w:t>
      </w:r>
      <w:r w:rsidRPr="00355B21">
        <w:rPr>
          <w:rFonts w:ascii="Times New Roman" w:hAnsi="Times New Roman"/>
          <w:bCs/>
          <w:sz w:val="24"/>
          <w:szCs w:val="24"/>
        </w:rPr>
        <w:t>itchers</w:t>
      </w:r>
      <w:r>
        <w:rPr>
          <w:rFonts w:ascii="Times New Roman" w:hAnsi="Times New Roman"/>
          <w:bCs/>
          <w:sz w:val="24"/>
          <w:szCs w:val="24"/>
        </w:rPr>
        <w:t>, American Shoulder and Elbow Surgeons Specialty Day,</w:t>
      </w:r>
      <w:r w:rsidR="0027590C">
        <w:rPr>
          <w:rFonts w:ascii="Times New Roman" w:hAnsi="Times New Roman"/>
          <w:bCs/>
          <w:sz w:val="24"/>
          <w:szCs w:val="24"/>
        </w:rPr>
        <w:t xml:space="preserve"> Las Vegas, NV,</w:t>
      </w:r>
      <w:r>
        <w:rPr>
          <w:rFonts w:ascii="Times New Roman" w:hAnsi="Times New Roman"/>
          <w:bCs/>
          <w:sz w:val="24"/>
          <w:szCs w:val="24"/>
        </w:rPr>
        <w:t xml:space="preserve"> March 2015.</w:t>
      </w:r>
    </w:p>
    <w:p w:rsidR="000269EE" w:rsidRDefault="000269EE" w:rsidP="00355B21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0269EE" w:rsidRDefault="000269EE" w:rsidP="00355B21">
      <w:pPr>
        <w:pStyle w:val="ListParagraph"/>
        <w:ind w:left="2160"/>
        <w:rPr>
          <w:rFonts w:ascii="Times New Roman" w:hAnsi="Times New Roman"/>
          <w:color w:val="000000"/>
          <w:sz w:val="24"/>
          <w:szCs w:val="24"/>
        </w:rPr>
      </w:pPr>
      <w:r w:rsidRPr="000269EE">
        <w:rPr>
          <w:rFonts w:ascii="Times New Roman" w:hAnsi="Times New Roman"/>
          <w:color w:val="000000"/>
          <w:sz w:val="24"/>
          <w:szCs w:val="24"/>
        </w:rPr>
        <w:t xml:space="preserve">Kissenberth MJ, Thigpen CA, Bailey LB, Wyland DJ, </w:t>
      </w:r>
      <w:r w:rsidRPr="000269EE">
        <w:rPr>
          <w:rFonts w:ascii="Times New Roman" w:hAnsi="Times New Roman"/>
          <w:b/>
          <w:color w:val="000000"/>
          <w:sz w:val="24"/>
          <w:szCs w:val="24"/>
        </w:rPr>
        <w:t>Noonan TJ</w:t>
      </w:r>
      <w:r w:rsidRPr="000269EE">
        <w:rPr>
          <w:rFonts w:ascii="Times New Roman" w:hAnsi="Times New Roman"/>
          <w:color w:val="000000"/>
          <w:sz w:val="24"/>
          <w:szCs w:val="24"/>
        </w:rPr>
        <w:t>, Shanley E:  Differences in Pitchers’ UCL Morphology and Elbow gapping following reconstruction.  Southern Orthopedic Association, Annual Meeting, Asheville, NC, 2015.</w:t>
      </w:r>
    </w:p>
    <w:p w:rsidR="00E51CE7" w:rsidRDefault="00E51CE7" w:rsidP="00355B21">
      <w:pPr>
        <w:pStyle w:val="ListParagraph"/>
        <w:ind w:left="2160"/>
        <w:rPr>
          <w:rFonts w:ascii="Times New Roman" w:hAnsi="Times New Roman"/>
          <w:color w:val="000000"/>
          <w:sz w:val="24"/>
          <w:szCs w:val="24"/>
        </w:rPr>
      </w:pPr>
    </w:p>
    <w:p w:rsidR="00E51CE7" w:rsidRDefault="00E51CE7" w:rsidP="00355B21">
      <w:pPr>
        <w:pStyle w:val="ListParagraph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Noonan TJ</w:t>
      </w:r>
      <w:r>
        <w:rPr>
          <w:rFonts w:ascii="Times New Roman" w:hAnsi="Times New Roman"/>
          <w:color w:val="000000"/>
          <w:sz w:val="24"/>
          <w:szCs w:val="24"/>
        </w:rPr>
        <w:t>: Lessons Learned in Major League Baseball, Hawkins Society, Hilton Head, SC, May 2015.</w:t>
      </w:r>
    </w:p>
    <w:p w:rsidR="0027590C" w:rsidRDefault="0027590C" w:rsidP="00355B21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27590C" w:rsidRPr="00AF01AF" w:rsidRDefault="0027590C" w:rsidP="0027590C">
      <w:pPr>
        <w:pStyle w:val="ListParagraph"/>
        <w:ind w:left="216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F01AF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Noonan TJ,</w:t>
      </w:r>
      <w:r w:rsidR="00AF01AF" w:rsidRPr="00AF01A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Thigpen CA</w:t>
      </w:r>
      <w:r w:rsidR="00AF01AF" w:rsidRPr="00AF01AF">
        <w:rPr>
          <w:rFonts w:ascii="Times New Roman" w:eastAsia="Times New Roman" w:hAnsi="Times New Roman"/>
          <w:color w:val="000000" w:themeColor="text1"/>
          <w:sz w:val="24"/>
          <w:szCs w:val="24"/>
        </w:rPr>
        <w:t>, Bailey LB, Wyland DJ, Kissenberth MJ,  Hawkins RJ, Shanley E:</w:t>
      </w:r>
      <w:r w:rsidRPr="00AF01AF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F01AF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Humeral torsion as a prospective risk factor for shoulder and elbow injury in professional baseball pitchers</w:t>
      </w:r>
      <w:r w:rsidR="00AF01AF" w:rsidRPr="00AF01AF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. AOSSM Annual Meeting, Orlando, FL, July 2015.</w:t>
      </w:r>
    </w:p>
    <w:p w:rsidR="0027590C" w:rsidRDefault="0027590C" w:rsidP="0027590C">
      <w:pPr>
        <w:pStyle w:val="ListParagraph"/>
        <w:ind w:left="216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15052" w:rsidRDefault="0027590C" w:rsidP="0027590C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  <w:r w:rsidRPr="0027590C">
        <w:rPr>
          <w:rFonts w:ascii="Times New Roman" w:eastAsia="Times New Roman" w:hAnsi="Times New Roman"/>
          <w:bCs/>
          <w:color w:val="000000"/>
          <w:sz w:val="24"/>
          <w:szCs w:val="24"/>
        </w:rPr>
        <w:t>Thigpen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>Bailey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LB,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 xml:space="preserve"> Kissenberth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MJ, </w:t>
      </w:r>
      <w:r w:rsidRPr="0027590C">
        <w:rPr>
          <w:rFonts w:ascii="Times New Roman" w:eastAsia="Times New Roman" w:hAnsi="Times New Roman"/>
          <w:b/>
          <w:color w:val="000000"/>
          <w:sz w:val="24"/>
          <w:szCs w:val="24"/>
        </w:rPr>
        <w:t>Noonan TJ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 xml:space="preserve"> Hawkins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RJ, 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>Shanley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E, 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>Effectiveness of a Preseason Prevention Progra</w:t>
      </w:r>
      <w:r>
        <w:rPr>
          <w:rFonts w:ascii="Times New Roman" w:eastAsia="Times New Roman" w:hAnsi="Times New Roman"/>
          <w:color w:val="000000"/>
          <w:sz w:val="24"/>
          <w:szCs w:val="24"/>
        </w:rPr>
        <w:t>m on Arm Injury Risk Factors: A</w:t>
      </w:r>
      <w:r w:rsidRPr="0027590C">
        <w:rPr>
          <w:rFonts w:ascii="Times New Roman" w:eastAsia="Times New Roman" w:hAnsi="Times New Roman"/>
          <w:color w:val="000000"/>
          <w:sz w:val="24"/>
          <w:szCs w:val="24"/>
        </w:rPr>
        <w:t xml:space="preserve"> Randomized Control Trial in Adolescent Pitchers</w:t>
      </w:r>
      <w:r>
        <w:rPr>
          <w:rFonts w:ascii="Times New Roman" w:eastAsia="Times New Roman" w:hAnsi="Times New Roman"/>
          <w:color w:val="000000"/>
          <w:sz w:val="24"/>
          <w:szCs w:val="24"/>
        </w:rPr>
        <w:t>. AOSSM Specialty Day, Orlando, FL, March 2015.</w:t>
      </w:r>
    </w:p>
    <w:p w:rsidR="00A15052" w:rsidRDefault="00A15052" w:rsidP="0027590C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0C1F" w:rsidRDefault="00A15052" w:rsidP="00A15052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Noonan TJ: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Predicting Injury Risk in Professional baseball Players, Hawkins Society, Hilton Head, SC, May 2016.</w:t>
      </w:r>
    </w:p>
    <w:p w:rsidR="00106825" w:rsidRDefault="00106825" w:rsidP="00A15052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6825" w:rsidRDefault="00106825" w:rsidP="00A15052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Noonan TJ: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Lessons learned in 15 years as a MLB team physician, CU Sports Medicine Symposium, Boulder, CO, October 2016.</w:t>
      </w:r>
    </w:p>
    <w:p w:rsidR="00106825" w:rsidRDefault="00106825" w:rsidP="00A15052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6825" w:rsidRDefault="00106825" w:rsidP="00106825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Noonan TJ: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Predicting injury in the throwing athlete, CU Sports Medicine Symposium, Boulder, CO, October 2016.</w:t>
      </w:r>
    </w:p>
    <w:p w:rsidR="00106825" w:rsidRPr="00106825" w:rsidRDefault="00106825" w:rsidP="00A15052">
      <w:pPr>
        <w:pStyle w:val="ListParagraph"/>
        <w:ind w:left="21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2523" w:rsidRDefault="00392523" w:rsidP="007E734B">
      <w:pPr>
        <w:ind w:left="2160"/>
        <w:jc w:val="both"/>
      </w:pPr>
    </w:p>
    <w:p w:rsidR="00392523" w:rsidRDefault="00392523" w:rsidP="00392523">
      <w:pPr>
        <w:jc w:val="both"/>
      </w:pPr>
      <w:r>
        <w:t>Videos:</w:t>
      </w:r>
    </w:p>
    <w:p w:rsidR="00392523" w:rsidRDefault="00392523" w:rsidP="00392523">
      <w:pPr>
        <w:jc w:val="both"/>
      </w:pPr>
    </w:p>
    <w:p w:rsidR="00392523" w:rsidRDefault="00392523" w:rsidP="0039252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tab/>
      </w:r>
      <w:r>
        <w:tab/>
      </w:r>
      <w:r>
        <w:tab/>
      </w:r>
      <w:r>
        <w:rPr>
          <w:rFonts w:ascii="TmsRmn 12pt" w:hAnsi="TmsRmn 12pt"/>
          <w:b/>
          <w:spacing w:val="-3"/>
        </w:rPr>
        <w:t>Noonan TJ</w:t>
      </w:r>
      <w:r>
        <w:rPr>
          <w:rFonts w:ascii="TmsRmn 12pt" w:hAnsi="TmsRmn 12pt"/>
          <w:spacing w:val="-3"/>
        </w:rPr>
        <w:t xml:space="preserve">, </w:t>
      </w:r>
      <w:r>
        <w:rPr>
          <w:rFonts w:ascii="TmsRmn 12pt" w:hAnsi="TmsRmn 12pt"/>
          <w:bCs/>
          <w:spacing w:val="-3"/>
        </w:rPr>
        <w:t>Hawkins RJ</w:t>
      </w:r>
      <w:r>
        <w:rPr>
          <w:rFonts w:ascii="TmsRmn 12pt" w:hAnsi="TmsRmn 12pt"/>
          <w:b/>
          <w:bCs/>
          <w:spacing w:val="-3"/>
        </w:rPr>
        <w:t>:</w:t>
      </w:r>
      <w:r>
        <w:rPr>
          <w:rFonts w:ascii="TmsRmn 12pt" w:hAnsi="TmsRmn 12pt"/>
          <w:spacing w:val="-3"/>
        </w:rPr>
        <w:t xml:space="preserve">  “Latissimus Dorsi Transfer for </w:t>
      </w:r>
    </w:p>
    <w:p w:rsidR="00392523" w:rsidRDefault="00392523" w:rsidP="0039252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 xml:space="preserve">the Treatment of Massive Rotator Cuff Tears.”  The American </w:t>
      </w:r>
    </w:p>
    <w:p w:rsidR="00392523" w:rsidRDefault="00392523" w:rsidP="0039252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Academy of Orthopaedic Surgeons 67</w:t>
      </w:r>
      <w:r>
        <w:rPr>
          <w:rFonts w:ascii="TmsRmn 12pt" w:hAnsi="TmsRmn 12pt"/>
          <w:spacing w:val="-3"/>
          <w:vertAlign w:val="superscript"/>
        </w:rPr>
        <w:t>th</w:t>
      </w:r>
      <w:r>
        <w:rPr>
          <w:rFonts w:ascii="TmsRmn 12pt" w:hAnsi="TmsRmn 12pt"/>
          <w:spacing w:val="-3"/>
        </w:rPr>
        <w:t xml:space="preserve"> Annual Meeting, March 15-</w:t>
      </w:r>
    </w:p>
    <w:p w:rsidR="00392523" w:rsidRDefault="00392523" w:rsidP="0039252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19, 2000, Orlando, Florida.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</w:p>
    <w:p w:rsidR="0057541E" w:rsidRDefault="00861259" w:rsidP="0086125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>Posters:</w:t>
      </w:r>
      <w:r w:rsidR="00C60BBB"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</w:p>
    <w:p w:rsidR="0057541E" w:rsidRDefault="0057541E" w:rsidP="0086125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</w:p>
    <w:p w:rsidR="00C60BBB" w:rsidRDefault="0057541E" w:rsidP="00861259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 w:rsidR="00392523">
        <w:rPr>
          <w:rFonts w:ascii="TmsRmn 12pt" w:hAnsi="TmsRmn 12pt"/>
          <w:spacing w:val="-3"/>
        </w:rPr>
        <w:t xml:space="preserve">Karas, SG, </w:t>
      </w:r>
      <w:r w:rsidR="00C60BBB">
        <w:rPr>
          <w:rFonts w:ascii="TmsRmn 12pt" w:hAnsi="TmsRmn 12pt"/>
          <w:b/>
          <w:spacing w:val="-3"/>
        </w:rPr>
        <w:t>Noonan TJ</w:t>
      </w:r>
      <w:r w:rsidR="00C60BBB">
        <w:rPr>
          <w:rFonts w:ascii="TmsRmn 12pt" w:hAnsi="TmsRmn 12pt"/>
          <w:spacing w:val="-3"/>
        </w:rPr>
        <w:t>, Horan, MP</w:t>
      </w:r>
      <w:r w:rsidR="00392523">
        <w:rPr>
          <w:rFonts w:ascii="TmsRmn 12pt" w:hAnsi="TmsRmn 12pt"/>
          <w:spacing w:val="-3"/>
        </w:rPr>
        <w:t xml:space="preserve">, </w:t>
      </w:r>
      <w:r w:rsidR="00C60BBB">
        <w:rPr>
          <w:rFonts w:ascii="TmsRmn 12pt" w:hAnsi="TmsRmn 12pt"/>
          <w:bCs/>
          <w:spacing w:val="-3"/>
        </w:rPr>
        <w:t>Hawkins RJ</w:t>
      </w:r>
      <w:r w:rsidR="00C60BBB">
        <w:rPr>
          <w:rFonts w:ascii="TmsRmn 12pt" w:hAnsi="TmsRmn 12pt"/>
          <w:spacing w:val="-3"/>
        </w:rPr>
        <w:t xml:space="preserve">:  “Electrothermal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 w:rsidR="00392523">
        <w:rPr>
          <w:rFonts w:ascii="TmsRmn 12pt" w:hAnsi="TmsRmn 12pt"/>
          <w:spacing w:val="-3"/>
        </w:rPr>
        <w:t xml:space="preserve">Arthroscopic Shoulder Capsulorrhaphy:  A Minimum Two-Year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 w:rsidR="00173D8D">
        <w:rPr>
          <w:rFonts w:ascii="TmsRmn 12pt" w:hAnsi="TmsRmn 12pt"/>
          <w:spacing w:val="-3"/>
        </w:rPr>
        <w:t xml:space="preserve">Follow-Up.”  </w:t>
      </w:r>
      <w:r w:rsidR="00392523">
        <w:rPr>
          <w:rFonts w:ascii="TmsRmn 12pt" w:hAnsi="TmsRmn 12pt"/>
          <w:spacing w:val="-3"/>
        </w:rPr>
        <w:t xml:space="preserve"> American Academy of Orthopaedic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 w:rsidR="00392523">
        <w:rPr>
          <w:rFonts w:ascii="TmsRmn 12pt" w:hAnsi="TmsRmn 12pt"/>
          <w:spacing w:val="-3"/>
        </w:rPr>
        <w:t>Surgeons, 68</w:t>
      </w:r>
      <w:r w:rsidR="00392523">
        <w:rPr>
          <w:rFonts w:ascii="TmsRmn 12pt" w:hAnsi="TmsRmn 12pt"/>
          <w:spacing w:val="-3"/>
          <w:vertAlign w:val="superscript"/>
        </w:rPr>
        <w:t>th</w:t>
      </w:r>
      <w:r w:rsidR="00392523">
        <w:rPr>
          <w:rFonts w:ascii="TmsRmn 12pt" w:hAnsi="TmsRmn 12pt"/>
          <w:spacing w:val="-3"/>
        </w:rPr>
        <w:t xml:space="preserve"> Annual Meeting, Final Program, February 28 – March </w:t>
      </w:r>
    </w:p>
    <w:p w:rsidR="00392523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 w:rsidR="00392523">
        <w:rPr>
          <w:rFonts w:ascii="TmsRmn 12pt" w:hAnsi="TmsRmn 12pt"/>
          <w:spacing w:val="-3"/>
        </w:rPr>
        <w:t xml:space="preserve">4, 2001, </w:t>
      </w:r>
      <w:smartTag w:uri="urn:schemas-microsoft-com:office:smarttags" w:element="place">
        <w:smartTag w:uri="urn:schemas-microsoft-com:office:smarttags" w:element="City">
          <w:r w:rsidR="00392523">
            <w:rPr>
              <w:rFonts w:ascii="TmsRmn 12pt" w:hAnsi="TmsRmn 12pt"/>
              <w:spacing w:val="-3"/>
            </w:rPr>
            <w:t>San Francisco</w:t>
          </w:r>
        </w:smartTag>
        <w:r w:rsidR="00392523">
          <w:rPr>
            <w:rFonts w:ascii="TmsRmn 12pt" w:hAnsi="TmsRmn 12pt"/>
            <w:spacing w:val="-3"/>
          </w:rPr>
          <w:t xml:space="preserve">, </w:t>
        </w:r>
        <w:smartTag w:uri="urn:schemas-microsoft-com:office:smarttags" w:element="State">
          <w:r w:rsidR="00392523">
            <w:rPr>
              <w:rFonts w:ascii="TmsRmn 12pt" w:hAnsi="TmsRmn 12pt"/>
              <w:spacing w:val="-3"/>
            </w:rPr>
            <w:t>CA</w:t>
          </w:r>
        </w:smartTag>
      </w:smartTag>
      <w:r w:rsidR="00392523">
        <w:rPr>
          <w:rFonts w:ascii="TmsRmn 12pt" w:hAnsi="TmsRmn 12pt"/>
          <w:spacing w:val="-3"/>
        </w:rPr>
        <w:t>.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b/>
          <w:spacing w:val="-3"/>
        </w:rPr>
        <w:t>Noonan TJ</w:t>
      </w:r>
      <w:r>
        <w:rPr>
          <w:rFonts w:ascii="TmsRmn 12pt" w:hAnsi="TmsRmn 12pt"/>
          <w:spacing w:val="-3"/>
        </w:rPr>
        <w:t xml:space="preserve">., Horan MP, </w:t>
      </w:r>
      <w:r>
        <w:rPr>
          <w:rFonts w:ascii="TmsRmn 12pt" w:hAnsi="TmsRmn 12pt"/>
          <w:bCs/>
          <w:spacing w:val="-3"/>
        </w:rPr>
        <w:t>Hawkins RJ</w:t>
      </w:r>
      <w:r>
        <w:rPr>
          <w:rFonts w:ascii="TmsRmn 12pt" w:hAnsi="TmsRmn 12pt"/>
          <w:spacing w:val="-3"/>
        </w:rPr>
        <w:t xml:space="preserve">:  “Analysis of Subscapularis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b/>
          <w:spacing w:val="-3"/>
        </w:rPr>
        <w:tab/>
      </w:r>
      <w:r>
        <w:rPr>
          <w:rFonts w:ascii="TmsRmn 12pt" w:hAnsi="TmsRmn 12pt"/>
          <w:b/>
          <w:spacing w:val="-3"/>
        </w:rPr>
        <w:tab/>
      </w:r>
      <w:r>
        <w:rPr>
          <w:rFonts w:ascii="TmsRmn 12pt" w:hAnsi="TmsRmn 12pt"/>
          <w:b/>
          <w:spacing w:val="-3"/>
        </w:rPr>
        <w:tab/>
      </w:r>
      <w:r>
        <w:rPr>
          <w:rFonts w:ascii="TmsRmn 12pt" w:hAnsi="TmsRmn 12pt"/>
          <w:spacing w:val="-3"/>
        </w:rPr>
        <w:t>Ruptures With and Without Pr</w:t>
      </w:r>
      <w:r w:rsidR="00173D8D">
        <w:rPr>
          <w:rFonts w:ascii="TmsRmn 12pt" w:hAnsi="TmsRmn 12pt"/>
          <w:spacing w:val="-3"/>
        </w:rPr>
        <w:t xml:space="preserve">ior Surgical Treatment.” 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msRmn 12pt" w:hAnsi="TmsRmn 12pt"/>
              <w:spacing w:val="-3"/>
            </w:rPr>
            <w:t>American</w:t>
          </w:r>
        </w:smartTag>
        <w:r>
          <w:rPr>
            <w:rFonts w:ascii="TmsRmn 12pt" w:hAnsi="TmsRmn 12pt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msRmn 12pt" w:hAnsi="TmsRmn 12pt"/>
              <w:spacing w:val="-3"/>
            </w:rPr>
            <w:t>Academy</w:t>
          </w:r>
        </w:smartTag>
      </w:smartTag>
      <w:r>
        <w:rPr>
          <w:rFonts w:ascii="TmsRmn 12pt" w:hAnsi="TmsRmn 12pt"/>
          <w:spacing w:val="-3"/>
        </w:rPr>
        <w:t xml:space="preserve"> of Orthopaedic Surgeons, 68</w:t>
      </w:r>
      <w:r>
        <w:rPr>
          <w:rFonts w:ascii="TmsRmn 12pt" w:hAnsi="TmsRmn 12pt"/>
          <w:spacing w:val="-3"/>
          <w:vertAlign w:val="superscript"/>
        </w:rPr>
        <w:t>th</w:t>
      </w:r>
      <w:r>
        <w:rPr>
          <w:rFonts w:ascii="TmsRmn 12pt" w:hAnsi="TmsRmn 12pt"/>
          <w:spacing w:val="-3"/>
        </w:rPr>
        <w:t xml:space="preserve"> Annual Meeting, </w:t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Final Program, February 28 – March 4, 2001, San Francisco, CA.</w:t>
      </w:r>
    </w:p>
    <w:p w:rsidR="00C60BBB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</w:p>
    <w:p w:rsidR="00C60BBB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 xml:space="preserve">Miller BS, Joseph TA, </w:t>
      </w:r>
      <w:r>
        <w:rPr>
          <w:rFonts w:ascii="TmsRmn 12pt" w:hAnsi="TmsRmn 12pt"/>
          <w:b/>
          <w:spacing w:val="-3"/>
        </w:rPr>
        <w:t>Noonan TJ</w:t>
      </w:r>
      <w:r>
        <w:rPr>
          <w:rFonts w:ascii="TmsRmn 12pt" w:hAnsi="TmsRmn 12pt"/>
          <w:spacing w:val="-3"/>
        </w:rPr>
        <w:t xml:space="preserve">, Horan MP, </w:t>
      </w:r>
      <w:r>
        <w:rPr>
          <w:rFonts w:ascii="TmsRmn 12pt" w:hAnsi="TmsRmn 12pt"/>
          <w:bCs/>
          <w:spacing w:val="-3"/>
        </w:rPr>
        <w:t>Hawkins RJ</w:t>
      </w:r>
      <w:r>
        <w:rPr>
          <w:rFonts w:ascii="TmsRmn 12pt" w:hAnsi="TmsRmn 12pt"/>
          <w:spacing w:val="-3"/>
        </w:rPr>
        <w:t xml:space="preserve">: </w:t>
      </w:r>
    </w:p>
    <w:p w:rsidR="00C60BBB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 xml:space="preserve">“Rupture of the Subscapularius Tendon After Shoulder Arthroplasty: </w:t>
      </w:r>
    </w:p>
    <w:p w:rsidR="00C60BBB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Diagnosis, Treatment, and Outcome</w:t>
      </w:r>
      <w:r>
        <w:rPr>
          <w:szCs w:val="44"/>
        </w:rPr>
        <w:t xml:space="preserve">:” </w:t>
      </w:r>
      <w:r>
        <w:rPr>
          <w:rFonts w:ascii="TmsRmn 12pt" w:hAnsi="TmsRmn 12pt"/>
          <w:spacing w:val="-3"/>
        </w:rPr>
        <w:t xml:space="preserve"> American </w:t>
      </w:r>
    </w:p>
    <w:p w:rsidR="00C60BBB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Academy of Orthopaedic Surgeons, 70</w:t>
      </w:r>
      <w:r>
        <w:rPr>
          <w:rFonts w:ascii="TmsRmn 12pt" w:hAnsi="TmsRmn 12pt"/>
          <w:spacing w:val="-3"/>
          <w:vertAlign w:val="superscript"/>
        </w:rPr>
        <w:t>th</w:t>
      </w:r>
      <w:r>
        <w:rPr>
          <w:rFonts w:ascii="TmsRmn 12pt" w:hAnsi="TmsRmn 12pt"/>
          <w:spacing w:val="-3"/>
        </w:rPr>
        <w:t xml:space="preserve"> Annual Meeting, February </w:t>
      </w:r>
    </w:p>
    <w:p w:rsidR="00E612EC" w:rsidRDefault="00C60BBB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</w:r>
      <w:r>
        <w:rPr>
          <w:rFonts w:ascii="TmsRmn 12pt" w:hAnsi="TmsRmn 12pt"/>
          <w:spacing w:val="-3"/>
        </w:rPr>
        <w:tab/>
        <w:t>3-9</w:t>
      </w:r>
      <w:r>
        <w:rPr>
          <w:rFonts w:ascii="TmsRmn 12pt" w:hAnsi="TmsRmn 12pt"/>
          <w:spacing w:val="-3"/>
          <w:vertAlign w:val="superscript"/>
        </w:rPr>
        <w:t>th</w:t>
      </w:r>
      <w:r>
        <w:rPr>
          <w:rFonts w:ascii="TmsRmn 12pt" w:hAnsi="TmsRmn 12pt"/>
          <w:spacing w:val="-3"/>
        </w:rPr>
        <w:t>, 2003, New Orleans, LA</w:t>
      </w:r>
      <w:r w:rsidR="00E612EC">
        <w:rPr>
          <w:rFonts w:ascii="TmsRmn 12pt" w:hAnsi="TmsRmn 12pt"/>
          <w:spacing w:val="-3"/>
        </w:rPr>
        <w:t>.</w:t>
      </w:r>
    </w:p>
    <w:p w:rsidR="00E612EC" w:rsidRDefault="00E612EC" w:rsidP="00C60BBB">
      <w:pPr>
        <w:widowControl w:val="0"/>
        <w:tabs>
          <w:tab w:val="left" w:pos="-2070"/>
        </w:tabs>
        <w:suppressAutoHyphens/>
        <w:autoSpaceDE w:val="0"/>
        <w:autoSpaceDN w:val="0"/>
        <w:adjustRightInd w:val="0"/>
        <w:spacing w:line="240" w:lineRule="atLeast"/>
        <w:ind w:left="274"/>
        <w:rPr>
          <w:rFonts w:ascii="TmsRmn 12pt" w:hAnsi="TmsRmn 12pt"/>
          <w:spacing w:val="-3"/>
        </w:rPr>
      </w:pPr>
    </w:p>
    <w:p w:rsidR="00E612EC" w:rsidRDefault="00B43573" w:rsidP="00B43573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B43573">
        <w:rPr>
          <w:rFonts w:ascii="Times New Roman" w:hAnsi="Times New Roman"/>
          <w:spacing w:val="-3"/>
          <w:sz w:val="24"/>
          <w:szCs w:val="24"/>
        </w:rPr>
        <w:t xml:space="preserve">Wyland DJ, Shanley E, Clark JC, Sweitzer BA, Hawkins RJ, </w:t>
      </w:r>
      <w:r w:rsidRPr="00B43573">
        <w:rPr>
          <w:rFonts w:ascii="Times New Roman" w:hAnsi="Times New Roman"/>
          <w:b/>
          <w:spacing w:val="-3"/>
          <w:sz w:val="24"/>
          <w:szCs w:val="24"/>
        </w:rPr>
        <w:t xml:space="preserve">Noonan </w:t>
      </w:r>
      <w:r w:rsidRPr="00B43573">
        <w:rPr>
          <w:rFonts w:ascii="Times New Roman" w:hAnsi="Times New Roman"/>
          <w:spacing w:val="-3"/>
          <w:sz w:val="24"/>
          <w:szCs w:val="24"/>
        </w:rPr>
        <w:t>TJ, Kissenberth MJ, Thigpen CA:  “</w:t>
      </w:r>
      <w:r w:rsidRPr="00B43573">
        <w:rPr>
          <w:rFonts w:ascii="Times New Roman" w:hAnsi="Times New Roman"/>
          <w:bCs/>
          <w:color w:val="000000"/>
          <w:sz w:val="24"/>
          <w:szCs w:val="24"/>
        </w:rPr>
        <w:t>Bony adaption of the proximal humerus and gleniod correlate within the throwing shoulder of professio</w:t>
      </w:r>
      <w:r w:rsidR="00173D8D">
        <w:rPr>
          <w:rFonts w:ascii="Times New Roman" w:hAnsi="Times New Roman"/>
          <w:bCs/>
          <w:color w:val="000000"/>
          <w:sz w:val="24"/>
          <w:szCs w:val="24"/>
        </w:rPr>
        <w:t xml:space="preserve">nal baseball pitchers.” </w:t>
      </w:r>
      <w:r w:rsidRPr="00B43573">
        <w:rPr>
          <w:rFonts w:ascii="Times New Roman" w:hAnsi="Times New Roman"/>
          <w:bCs/>
          <w:color w:val="000000"/>
          <w:sz w:val="24"/>
          <w:szCs w:val="24"/>
        </w:rPr>
        <w:t>American Orthopedic Society for Sports Medicine,</w:t>
      </w:r>
      <w:r w:rsidR="00E612EC" w:rsidRPr="00B43573">
        <w:rPr>
          <w:rFonts w:ascii="Times New Roman" w:hAnsi="Times New Roman"/>
          <w:bCs/>
          <w:sz w:val="24"/>
          <w:szCs w:val="24"/>
        </w:rPr>
        <w:t xml:space="preserve"> 2011 Annual Meeting, July 7-10, 2011, San Diego, California.</w:t>
      </w:r>
    </w:p>
    <w:p w:rsidR="00173D8D" w:rsidRDefault="00173D8D" w:rsidP="00B43573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173D8D" w:rsidRDefault="00173D8D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173D8D">
        <w:rPr>
          <w:rFonts w:ascii="Times New Roman" w:hAnsi="Times New Roman"/>
          <w:color w:val="000000"/>
          <w:sz w:val="24"/>
          <w:szCs w:val="24"/>
        </w:rPr>
        <w:t xml:space="preserve"> Thigpen</w:t>
      </w:r>
      <w:r>
        <w:rPr>
          <w:rFonts w:ascii="Times New Roman" w:hAnsi="Times New Roman"/>
          <w:color w:val="000000"/>
          <w:sz w:val="24"/>
          <w:szCs w:val="24"/>
        </w:rPr>
        <w:t xml:space="preserve"> CA, </w:t>
      </w:r>
      <w:r w:rsidRPr="00173D8D">
        <w:rPr>
          <w:rFonts w:ascii="Times New Roman" w:hAnsi="Times New Roman"/>
          <w:color w:val="000000"/>
          <w:sz w:val="24"/>
          <w:szCs w:val="24"/>
        </w:rPr>
        <w:t>Shanley</w:t>
      </w:r>
      <w:r>
        <w:rPr>
          <w:rFonts w:ascii="Times New Roman" w:hAnsi="Times New Roman"/>
          <w:color w:val="000000"/>
          <w:sz w:val="24"/>
          <w:szCs w:val="24"/>
        </w:rPr>
        <w:t xml:space="preserve"> E, </w:t>
      </w:r>
      <w:r w:rsidRPr="00173D8D">
        <w:rPr>
          <w:rFonts w:ascii="Times New Roman" w:hAnsi="Times New Roman"/>
          <w:color w:val="000000"/>
          <w:sz w:val="24"/>
          <w:szCs w:val="24"/>
        </w:rPr>
        <w:t>Clark</w:t>
      </w:r>
      <w:r>
        <w:rPr>
          <w:rFonts w:ascii="Times New Roman" w:hAnsi="Times New Roman"/>
          <w:color w:val="000000"/>
          <w:sz w:val="24"/>
          <w:szCs w:val="24"/>
        </w:rPr>
        <w:t xml:space="preserve"> JC, </w:t>
      </w:r>
      <w:r w:rsidRPr="00173D8D">
        <w:rPr>
          <w:rFonts w:ascii="Times New Roman" w:hAnsi="Times New Roman"/>
          <w:color w:val="000000"/>
          <w:sz w:val="24"/>
          <w:szCs w:val="24"/>
        </w:rPr>
        <w:t>Hawkins</w:t>
      </w:r>
      <w:r>
        <w:rPr>
          <w:rFonts w:ascii="Times New Roman" w:hAnsi="Times New Roman"/>
          <w:color w:val="000000"/>
          <w:sz w:val="24"/>
          <w:szCs w:val="24"/>
        </w:rPr>
        <w:t xml:space="preserve"> RJ, </w:t>
      </w:r>
      <w:r w:rsidRPr="00173D8D">
        <w:rPr>
          <w:rFonts w:ascii="Times New Roman" w:hAnsi="Times New Roman"/>
          <w:color w:val="000000"/>
          <w:sz w:val="24"/>
          <w:szCs w:val="24"/>
        </w:rPr>
        <w:t>Wyland</w:t>
      </w:r>
      <w:r>
        <w:rPr>
          <w:rFonts w:ascii="Times New Roman" w:hAnsi="Times New Roman"/>
          <w:color w:val="000000"/>
          <w:sz w:val="24"/>
          <w:szCs w:val="24"/>
        </w:rPr>
        <w:t xml:space="preserve"> DJ, </w:t>
      </w:r>
      <w:r w:rsidRPr="00173D8D">
        <w:rPr>
          <w:rFonts w:ascii="Times New Roman" w:hAnsi="Times New Roman"/>
          <w:color w:val="000000"/>
          <w:sz w:val="24"/>
          <w:szCs w:val="24"/>
        </w:rPr>
        <w:t>Kissenberth</w:t>
      </w:r>
      <w:r>
        <w:rPr>
          <w:rFonts w:ascii="Times New Roman" w:hAnsi="Times New Roman"/>
          <w:color w:val="000000"/>
          <w:sz w:val="24"/>
          <w:szCs w:val="24"/>
        </w:rPr>
        <w:t xml:space="preserve"> MJ, </w:t>
      </w:r>
      <w:r w:rsidRPr="00173D8D">
        <w:rPr>
          <w:rFonts w:ascii="Times New Roman" w:hAnsi="Times New Roman"/>
          <w:b/>
          <w:color w:val="000000"/>
          <w:sz w:val="24"/>
          <w:szCs w:val="24"/>
        </w:rPr>
        <w:t>Noonan TJ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73D8D">
        <w:rPr>
          <w:rFonts w:ascii="Times New Roman" w:hAnsi="Times New Roman"/>
          <w:color w:val="000000"/>
          <w:sz w:val="24"/>
          <w:szCs w:val="24"/>
        </w:rPr>
        <w:t>Humeral Retrotorsion is associated with decreased shoulder internal and horizontal adduction range of motion in the professional pitchers but not elite quarterbacks.</w:t>
      </w:r>
      <w:r w:rsidRPr="00173D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3573">
        <w:rPr>
          <w:rFonts w:ascii="Times New Roman" w:hAnsi="Times New Roman"/>
          <w:bCs/>
          <w:color w:val="000000"/>
          <w:sz w:val="24"/>
          <w:szCs w:val="24"/>
        </w:rPr>
        <w:t>American Orthopedic Society for Sports Medicine,</w:t>
      </w:r>
      <w:r w:rsidRPr="00B43573">
        <w:rPr>
          <w:rFonts w:ascii="Times New Roman" w:hAnsi="Times New Roman"/>
          <w:bCs/>
          <w:sz w:val="24"/>
          <w:szCs w:val="24"/>
        </w:rPr>
        <w:t xml:space="preserve"> 2011 Annual Meeting, July 7-10, 2011, San Diego, California.</w:t>
      </w:r>
    </w:p>
    <w:p w:rsidR="003D4102" w:rsidRDefault="003D4102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547F94" w:rsidRPr="00547F94" w:rsidRDefault="00F3759C" w:rsidP="00547F9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547F94">
        <w:rPr>
          <w:rFonts w:ascii="Times New Roman" w:hAnsi="Times New Roman"/>
          <w:b/>
          <w:bCs/>
          <w:sz w:val="24"/>
          <w:szCs w:val="24"/>
        </w:rPr>
        <w:t>Noonan TJ</w:t>
      </w:r>
      <w:r w:rsidR="00547F94">
        <w:rPr>
          <w:rFonts w:ascii="Times New Roman" w:hAnsi="Times New Roman"/>
          <w:bCs/>
          <w:sz w:val="24"/>
          <w:szCs w:val="24"/>
        </w:rPr>
        <w:t xml:space="preserve">, </w:t>
      </w:r>
      <w:r w:rsidR="00547F94" w:rsidRPr="00547F94">
        <w:rPr>
          <w:rFonts w:ascii="Times New Roman" w:hAnsi="Times New Roman"/>
          <w:bCs/>
          <w:sz w:val="24"/>
          <w:szCs w:val="24"/>
        </w:rPr>
        <w:t>Shanley</w:t>
      </w:r>
      <w:r w:rsidR="00547F94">
        <w:rPr>
          <w:rFonts w:ascii="Times New Roman" w:hAnsi="Times New Roman"/>
          <w:bCs/>
          <w:sz w:val="24"/>
          <w:szCs w:val="24"/>
        </w:rPr>
        <w:t xml:space="preserve"> E, PT,</w:t>
      </w:r>
      <w:r w:rsidR="00547F94" w:rsidRPr="00547F94">
        <w:rPr>
          <w:rFonts w:ascii="Times New Roman" w:hAnsi="Times New Roman"/>
          <w:bCs/>
          <w:sz w:val="24"/>
          <w:szCs w:val="24"/>
        </w:rPr>
        <w:t xml:space="preserve"> Bailey</w:t>
      </w:r>
      <w:r w:rsidR="00547F94">
        <w:rPr>
          <w:rFonts w:ascii="Times New Roman" w:hAnsi="Times New Roman"/>
          <w:bCs/>
          <w:sz w:val="24"/>
          <w:szCs w:val="24"/>
        </w:rPr>
        <w:t xml:space="preserve"> LB, </w:t>
      </w:r>
      <w:r w:rsidR="00547F94" w:rsidRPr="00547F94">
        <w:rPr>
          <w:rFonts w:ascii="Times New Roman" w:hAnsi="Times New Roman"/>
          <w:bCs/>
          <w:sz w:val="24"/>
          <w:szCs w:val="24"/>
        </w:rPr>
        <w:t>Wyland</w:t>
      </w:r>
      <w:r w:rsidR="00547F94">
        <w:rPr>
          <w:rFonts w:ascii="Times New Roman" w:hAnsi="Times New Roman"/>
          <w:bCs/>
          <w:sz w:val="24"/>
          <w:szCs w:val="24"/>
        </w:rPr>
        <w:t xml:space="preserve"> DJ, Kissenberth M, Hawkins RJ, </w:t>
      </w:r>
      <w:r w:rsidR="00547F94" w:rsidRPr="00547F94">
        <w:rPr>
          <w:rFonts w:ascii="Times New Roman" w:hAnsi="Times New Roman"/>
          <w:bCs/>
          <w:sz w:val="24"/>
          <w:szCs w:val="24"/>
        </w:rPr>
        <w:t>Thigpen</w:t>
      </w:r>
      <w:r w:rsidR="00547F94">
        <w:rPr>
          <w:rFonts w:ascii="Times New Roman" w:hAnsi="Times New Roman"/>
          <w:bCs/>
          <w:sz w:val="24"/>
          <w:szCs w:val="24"/>
        </w:rPr>
        <w:t xml:space="preserve"> CA: </w:t>
      </w:r>
      <w:r w:rsidR="00547F94" w:rsidRPr="00547F94">
        <w:rPr>
          <w:rFonts w:ascii="Times New Roman" w:hAnsi="Times New Roman"/>
          <w:bCs/>
          <w:sz w:val="24"/>
          <w:szCs w:val="24"/>
        </w:rPr>
        <w:t>Professional Pitchers with GIRD Display Greater Humeral Retrotorsion than those with Normal ROM</w:t>
      </w:r>
      <w:r w:rsidR="00547F94">
        <w:rPr>
          <w:rFonts w:ascii="Times New Roman" w:hAnsi="Times New Roman"/>
          <w:bCs/>
          <w:sz w:val="24"/>
          <w:szCs w:val="24"/>
        </w:rPr>
        <w:t>,</w:t>
      </w:r>
      <w:r w:rsidR="00547F94" w:rsidRPr="00547F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7F94" w:rsidRPr="00B43573">
        <w:rPr>
          <w:rFonts w:ascii="Times New Roman" w:hAnsi="Times New Roman"/>
          <w:bCs/>
          <w:color w:val="000000"/>
          <w:sz w:val="24"/>
          <w:szCs w:val="24"/>
        </w:rPr>
        <w:t>American Orthopedic Society for Sports Medicine,</w:t>
      </w:r>
      <w:r w:rsidR="00547F94">
        <w:rPr>
          <w:rFonts w:ascii="Times New Roman" w:hAnsi="Times New Roman"/>
          <w:bCs/>
          <w:sz w:val="24"/>
          <w:szCs w:val="24"/>
        </w:rPr>
        <w:t xml:space="preserve"> 2013 Annual Meeting, July 2013, Baltimore, MD</w:t>
      </w:r>
      <w:r w:rsidR="00547F94" w:rsidRPr="00B43573">
        <w:rPr>
          <w:rFonts w:ascii="Times New Roman" w:hAnsi="Times New Roman"/>
          <w:bCs/>
          <w:sz w:val="24"/>
          <w:szCs w:val="24"/>
        </w:rPr>
        <w:t>.</w:t>
      </w:r>
    </w:p>
    <w:p w:rsidR="003D4102" w:rsidRPr="00547F94" w:rsidRDefault="003D4102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A9657B" w:rsidRDefault="003D4102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Tyson JJ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4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Bjerke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B, </w:t>
      </w:r>
      <w:r w:rsidRPr="003D4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Genuario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J, </w:t>
      </w:r>
      <w:r w:rsidRPr="003D41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Noonan TJ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3D4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Thromboembolic Events after Arthroscopic Knee Surgery: Increased Risk at High Altitude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43573">
        <w:rPr>
          <w:rFonts w:ascii="Times New Roman" w:hAnsi="Times New Roman"/>
          <w:bCs/>
          <w:color w:val="000000"/>
          <w:sz w:val="24"/>
          <w:szCs w:val="24"/>
        </w:rPr>
        <w:t>American Orthopedic Society for Sports Medicine,</w:t>
      </w:r>
      <w:r>
        <w:rPr>
          <w:rFonts w:ascii="Times New Roman" w:hAnsi="Times New Roman"/>
          <w:bCs/>
          <w:sz w:val="24"/>
          <w:szCs w:val="24"/>
        </w:rPr>
        <w:t xml:space="preserve"> 2014 Annual Meeting, July 10-13, 2014</w:t>
      </w:r>
      <w:r w:rsidRPr="00B43573">
        <w:rPr>
          <w:rFonts w:ascii="Times New Roman" w:hAnsi="Times New Roman"/>
          <w:bCs/>
          <w:sz w:val="24"/>
          <w:szCs w:val="24"/>
        </w:rPr>
        <w:t>, S</w:t>
      </w:r>
      <w:r>
        <w:rPr>
          <w:rFonts w:ascii="Times New Roman" w:hAnsi="Times New Roman"/>
          <w:bCs/>
          <w:sz w:val="24"/>
          <w:szCs w:val="24"/>
        </w:rPr>
        <w:t>eattle, Washington.</w:t>
      </w:r>
    </w:p>
    <w:p w:rsidR="00A9657B" w:rsidRDefault="00A9657B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:rsidR="00601637" w:rsidRDefault="00A9657B" w:rsidP="00173D8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Shanley E, Bailey LB, Rauh MJ, Kissenberth MJ, </w:t>
      </w:r>
      <w:r>
        <w:rPr>
          <w:rFonts w:ascii="Times New Roman" w:hAnsi="Times New Roman"/>
          <w:b/>
          <w:bCs/>
          <w:sz w:val="24"/>
          <w:szCs w:val="24"/>
        </w:rPr>
        <w:t>Noonan TJ</w:t>
      </w:r>
      <w:r w:rsidR="00601637">
        <w:rPr>
          <w:rFonts w:ascii="Times New Roman" w:hAnsi="Times New Roman"/>
          <w:bCs/>
          <w:sz w:val="24"/>
          <w:szCs w:val="24"/>
        </w:rPr>
        <w:t>, Hawkins RJ, Thigpen CA</w:t>
      </w:r>
      <w:r>
        <w:rPr>
          <w:rFonts w:ascii="Times New Roman" w:hAnsi="Times New Roman"/>
          <w:bCs/>
          <w:sz w:val="24"/>
          <w:szCs w:val="24"/>
        </w:rPr>
        <w:t xml:space="preserve">: Influence of a Preventative Program on Arm Injury Risk: An RCT in Adolescent Pitchers. </w:t>
      </w:r>
      <w:r w:rsidRPr="00B43573">
        <w:rPr>
          <w:rFonts w:ascii="Times New Roman" w:hAnsi="Times New Roman"/>
          <w:bCs/>
          <w:color w:val="000000"/>
          <w:sz w:val="24"/>
          <w:szCs w:val="24"/>
        </w:rPr>
        <w:t>American Orthopedic Society for Sports Medicine,</w:t>
      </w:r>
      <w:r>
        <w:rPr>
          <w:rFonts w:ascii="Times New Roman" w:hAnsi="Times New Roman"/>
          <w:bCs/>
          <w:sz w:val="24"/>
          <w:szCs w:val="24"/>
        </w:rPr>
        <w:t xml:space="preserve"> 2014 Annual Meeting, July 10-13, 2014</w:t>
      </w:r>
      <w:r w:rsidRPr="00B43573">
        <w:rPr>
          <w:rFonts w:ascii="Times New Roman" w:hAnsi="Times New Roman"/>
          <w:bCs/>
          <w:sz w:val="24"/>
          <w:szCs w:val="24"/>
        </w:rPr>
        <w:t>, S</w:t>
      </w:r>
      <w:r>
        <w:rPr>
          <w:rFonts w:ascii="Times New Roman" w:hAnsi="Times New Roman"/>
          <w:bCs/>
          <w:sz w:val="24"/>
          <w:szCs w:val="24"/>
        </w:rPr>
        <w:t>eattle, Washington.</w:t>
      </w:r>
    </w:p>
    <w:p w:rsidR="00601637" w:rsidRDefault="00601637" w:rsidP="00601637">
      <w:pPr>
        <w:ind w:left="720" w:firstLine="720"/>
        <w:textAlignment w:val="baseline"/>
        <w:rPr>
          <w:rFonts w:eastAsiaTheme="minorHAnsi"/>
          <w:bCs/>
          <w:szCs w:val="24"/>
        </w:rPr>
      </w:pPr>
    </w:p>
    <w:p w:rsidR="00601637" w:rsidRDefault="00601637" w:rsidP="00601637">
      <w:pPr>
        <w:ind w:left="1440" w:firstLine="720"/>
        <w:textAlignment w:val="baseline"/>
        <w:rPr>
          <w:rFonts w:eastAsiaTheme="minorEastAsia"/>
          <w:color w:val="000000" w:themeColor="text1"/>
          <w:kern w:val="24"/>
          <w:szCs w:val="24"/>
        </w:rPr>
      </w:pPr>
      <w:r w:rsidRPr="00601637">
        <w:rPr>
          <w:rFonts w:eastAsiaTheme="minorEastAsia"/>
          <w:color w:val="000000" w:themeColor="text1"/>
          <w:kern w:val="24"/>
          <w:szCs w:val="24"/>
        </w:rPr>
        <w:t>Mayer</w:t>
      </w:r>
      <w:r>
        <w:rPr>
          <w:rFonts w:eastAsiaTheme="minorEastAsia"/>
          <w:color w:val="000000" w:themeColor="text1"/>
          <w:kern w:val="24"/>
          <w:szCs w:val="24"/>
        </w:rPr>
        <w:t xml:space="preserve"> BK, Shanley E, </w:t>
      </w:r>
      <w:r w:rsidRPr="00601637">
        <w:rPr>
          <w:rFonts w:eastAsiaTheme="minorEastAsia"/>
          <w:color w:val="000000" w:themeColor="text1"/>
          <w:kern w:val="24"/>
          <w:szCs w:val="24"/>
        </w:rPr>
        <w:t>Bailey</w:t>
      </w:r>
      <w:r>
        <w:rPr>
          <w:rFonts w:eastAsiaTheme="minorEastAsia"/>
          <w:color w:val="000000" w:themeColor="text1"/>
          <w:kern w:val="24"/>
          <w:szCs w:val="24"/>
        </w:rPr>
        <w:t xml:space="preserve"> LB,</w:t>
      </w:r>
      <w:r w:rsidRPr="00601637">
        <w:rPr>
          <w:rFonts w:eastAsiaTheme="minorEastAsia"/>
          <w:color w:val="000000" w:themeColor="text1"/>
          <w:kern w:val="24"/>
          <w:szCs w:val="24"/>
        </w:rPr>
        <w:t xml:space="preserve"> Thigpen</w:t>
      </w:r>
      <w:r>
        <w:rPr>
          <w:rFonts w:eastAsiaTheme="minorEastAsia"/>
          <w:color w:val="000000" w:themeColor="text1"/>
          <w:kern w:val="24"/>
          <w:szCs w:val="24"/>
        </w:rPr>
        <w:t xml:space="preserve"> CA, </w:t>
      </w:r>
      <w:r w:rsidRPr="00601637">
        <w:rPr>
          <w:rFonts w:eastAsiaTheme="minorEastAsia"/>
          <w:color w:val="000000" w:themeColor="text1"/>
          <w:kern w:val="24"/>
          <w:szCs w:val="24"/>
        </w:rPr>
        <w:t>Wyland</w:t>
      </w:r>
      <w:r>
        <w:rPr>
          <w:rFonts w:eastAsiaTheme="minorEastAsia"/>
          <w:color w:val="000000" w:themeColor="text1"/>
          <w:kern w:val="24"/>
          <w:szCs w:val="24"/>
        </w:rPr>
        <w:t xml:space="preserve"> DJ, </w:t>
      </w:r>
    </w:p>
    <w:p w:rsidR="00601637" w:rsidRPr="00601637" w:rsidRDefault="00601637" w:rsidP="00601637">
      <w:pPr>
        <w:ind w:left="2160"/>
        <w:textAlignment w:val="baseline"/>
        <w:rPr>
          <w:szCs w:val="24"/>
        </w:rPr>
      </w:pPr>
      <w:r w:rsidRPr="00601637">
        <w:rPr>
          <w:rFonts w:eastAsiaTheme="minorEastAsia"/>
          <w:color w:val="000000" w:themeColor="text1"/>
          <w:kern w:val="24"/>
          <w:szCs w:val="24"/>
        </w:rPr>
        <w:t>Hawkins</w:t>
      </w:r>
      <w:r>
        <w:rPr>
          <w:rFonts w:eastAsiaTheme="minorEastAsia"/>
          <w:color w:val="000000" w:themeColor="text1"/>
          <w:kern w:val="24"/>
          <w:szCs w:val="24"/>
        </w:rPr>
        <w:t xml:space="preserve"> RJ, </w:t>
      </w:r>
      <w:r w:rsidRPr="00601637">
        <w:rPr>
          <w:rFonts w:eastAsiaTheme="minorEastAsia"/>
          <w:color w:val="000000" w:themeColor="text1"/>
          <w:kern w:val="24"/>
          <w:szCs w:val="24"/>
        </w:rPr>
        <w:t>Kissenberth</w:t>
      </w:r>
      <w:r>
        <w:rPr>
          <w:rFonts w:eastAsiaTheme="minorEastAsia"/>
          <w:color w:val="000000" w:themeColor="text1"/>
          <w:kern w:val="24"/>
          <w:szCs w:val="24"/>
        </w:rPr>
        <w:t xml:space="preserve"> MJ, </w:t>
      </w:r>
      <w:r w:rsidRPr="00601637">
        <w:rPr>
          <w:rFonts w:eastAsiaTheme="minorEastAsia"/>
          <w:b/>
          <w:color w:val="000000" w:themeColor="text1"/>
          <w:kern w:val="24"/>
          <w:szCs w:val="24"/>
        </w:rPr>
        <w:t>Noonan TJ</w:t>
      </w:r>
      <w:r>
        <w:rPr>
          <w:rFonts w:eastAsiaTheme="minorEastAsia"/>
          <w:color w:val="000000" w:themeColor="text1"/>
          <w:kern w:val="24"/>
          <w:szCs w:val="24"/>
        </w:rPr>
        <w:t>,</w:t>
      </w:r>
      <w:r>
        <w:rPr>
          <w:szCs w:val="24"/>
        </w:rPr>
        <w:t xml:space="preserve"> </w:t>
      </w:r>
      <w:r w:rsidRPr="00601637">
        <w:rPr>
          <w:rFonts w:eastAsiaTheme="minorEastAsia"/>
          <w:color w:val="000000" w:themeColor="text1"/>
          <w:kern w:val="24"/>
          <w:szCs w:val="24"/>
        </w:rPr>
        <w:t>Predictive Risk of Ulnar Collateral Ligament Injury Based on Ligament Morphology and Dynamic Abnormalities in Professional Baseball Pitchers Using Stress Ultrasonography</w:t>
      </w:r>
      <w:r>
        <w:rPr>
          <w:rFonts w:eastAsiaTheme="minorEastAsia"/>
          <w:color w:val="000000" w:themeColor="text1"/>
          <w:kern w:val="24"/>
          <w:szCs w:val="24"/>
        </w:rPr>
        <w:t xml:space="preserve">, </w:t>
      </w:r>
      <w:r w:rsidRPr="00B43573">
        <w:rPr>
          <w:bCs/>
          <w:color w:val="000000"/>
          <w:szCs w:val="24"/>
        </w:rPr>
        <w:t>American Orthopedic Society for Sports Medicine,</w:t>
      </w:r>
      <w:r>
        <w:rPr>
          <w:bCs/>
          <w:szCs w:val="24"/>
        </w:rPr>
        <w:t xml:space="preserve"> 2015 Annual Meeting, July 9-12, 2015, Orlando, FL.</w:t>
      </w:r>
    </w:p>
    <w:p w:rsidR="003D4102" w:rsidRDefault="003D4102" w:rsidP="00173D8D">
      <w:pPr>
        <w:pStyle w:val="ListParagraph"/>
        <w:ind w:left="216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4102">
        <w:rPr>
          <w:rFonts w:ascii="Times New Roman" w:hAnsi="Times New Roman"/>
          <w:color w:val="000000"/>
          <w:sz w:val="24"/>
          <w:szCs w:val="24"/>
        </w:rPr>
        <w:br/>
      </w:r>
      <w:r w:rsidRPr="003D410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612EC" w:rsidRPr="00A15052" w:rsidRDefault="00601637" w:rsidP="00A15052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60BBB" w:rsidRDefault="00C60BBB" w:rsidP="00C60BB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70"/>
        <w:rPr>
          <w:rFonts w:ascii="TmsRmn 12pt" w:hAnsi="TmsRmn 12pt"/>
          <w:spacing w:val="-3"/>
        </w:rPr>
      </w:pPr>
    </w:p>
    <w:p w:rsidR="00392523" w:rsidRDefault="00392523" w:rsidP="0039252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TmsRmn 12pt" w:hAnsi="TmsRmn 12pt"/>
          <w:spacing w:val="-3"/>
        </w:rPr>
      </w:pPr>
    </w:p>
    <w:p w:rsidR="00FB1264" w:rsidRDefault="00FB1264">
      <w:pPr>
        <w:jc w:val="both"/>
      </w:pPr>
      <w:r>
        <w:t>Publications:</w:t>
      </w:r>
      <w:r>
        <w:tab/>
      </w:r>
      <w:r>
        <w:tab/>
      </w:r>
      <w:r>
        <w:tab/>
      </w:r>
      <w:r>
        <w:tab/>
      </w:r>
      <w:r>
        <w:tab/>
      </w:r>
    </w:p>
    <w:p w:rsidR="00FB1264" w:rsidRDefault="00FB1264">
      <w:pPr>
        <w:ind w:left="1440" w:firstLine="720"/>
        <w:jc w:val="both"/>
      </w:pPr>
      <w:r>
        <w:t xml:space="preserve">Ennever FK, </w:t>
      </w:r>
      <w:r>
        <w:rPr>
          <w:b/>
        </w:rPr>
        <w:t>TJ Noonan</w:t>
      </w:r>
      <w:r>
        <w:t xml:space="preserve">, and HS Rosenkranz: The predictivity of </w:t>
      </w:r>
      <w:r>
        <w:tab/>
      </w:r>
      <w:r>
        <w:tab/>
        <w:t xml:space="preserve">animal bioassays and short-term genotoxicity tests for </w:t>
      </w:r>
    </w:p>
    <w:p w:rsidR="00FB1264" w:rsidRDefault="00FB1264">
      <w:pPr>
        <w:ind w:left="1440" w:firstLine="720"/>
        <w:jc w:val="both"/>
      </w:pPr>
      <w:r>
        <w:t xml:space="preserve">carcinogenicity and non-carcinogenicity to humans. </w:t>
      </w:r>
      <w:r>
        <w:rPr>
          <w:i/>
        </w:rPr>
        <w:t>Mutagenesis</w:t>
      </w:r>
      <w:r>
        <w:t xml:space="preserve"> </w:t>
      </w:r>
      <w:r>
        <w:tab/>
      </w:r>
      <w:r>
        <w:tab/>
        <w:t>2(2): 73-78, 1987.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 xml:space="preserve"> and Garrett WE Jr.: Injuries at the myotendinous </w:t>
      </w:r>
      <w:r>
        <w:tab/>
      </w:r>
      <w:r>
        <w:tab/>
        <w:t xml:space="preserve">junction, </w:t>
      </w:r>
      <w:r>
        <w:rPr>
          <w:i/>
        </w:rPr>
        <w:t>Clinics in Sports Medicine</w:t>
      </w:r>
      <w:r>
        <w:t>, 11(4): 783-806, 1992.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2160"/>
        <w:jc w:val="both"/>
      </w:pPr>
      <w:r>
        <w:t xml:space="preserve">Reddy AS, Reedy MK, Best TM, </w:t>
      </w:r>
      <w:r>
        <w:rPr>
          <w:b/>
        </w:rPr>
        <w:t>Noonan TJ</w:t>
      </w:r>
      <w:r>
        <w:t xml:space="preserve">, Lukaveche C, and Garrett WE Jr.: A single fiber model to investigate the restriction of the injury response following controlled muscle strains, </w:t>
      </w:r>
      <w:r>
        <w:rPr>
          <w:i/>
        </w:rPr>
        <w:t>Transactions for the 38th Annual Meeting of the Orthopaedic Research Society</w:t>
      </w:r>
      <w:r>
        <w:t>, 17: 258, 1992.</w:t>
      </w:r>
    </w:p>
    <w:p w:rsidR="00FB1264" w:rsidRDefault="00FB1264">
      <w:pPr>
        <w:jc w:val="both"/>
      </w:pPr>
    </w:p>
    <w:p w:rsidR="00FB1264" w:rsidRDefault="00FB1264">
      <w:pPr>
        <w:ind w:left="1440" w:firstLine="720"/>
        <w:jc w:val="both"/>
      </w:pPr>
      <w:r>
        <w:t xml:space="preserve">Reddy AS, </w:t>
      </w:r>
      <w:r>
        <w:rPr>
          <w:b/>
        </w:rPr>
        <w:t>Noonan TJ</w:t>
      </w:r>
      <w:r>
        <w:t xml:space="preserve">, and Reedy MK: Localization of the </w:t>
      </w:r>
    </w:p>
    <w:p w:rsidR="00FB1264" w:rsidRDefault="00FB1264">
      <w:pPr>
        <w:ind w:left="1440" w:firstLine="720"/>
        <w:jc w:val="both"/>
      </w:pPr>
      <w:r>
        <w:t>preferential site of muscle fiber rupture during a controlled strain</w:t>
      </w:r>
    </w:p>
    <w:p w:rsidR="00FB1264" w:rsidRDefault="00FB1264">
      <w:pPr>
        <w:ind w:left="1440" w:firstLine="720"/>
        <w:jc w:val="both"/>
        <w:rPr>
          <w:i/>
        </w:rPr>
      </w:pPr>
      <w:r>
        <w:t xml:space="preserve">injury, </w:t>
      </w:r>
      <w:r>
        <w:rPr>
          <w:i/>
        </w:rPr>
        <w:t>Transactions for the 38th Annual Meeting of the</w:t>
      </w:r>
    </w:p>
    <w:p w:rsidR="00FB1264" w:rsidRDefault="00FB1264">
      <w:pPr>
        <w:ind w:left="1440" w:firstLine="720"/>
        <w:jc w:val="both"/>
      </w:pPr>
      <w:r>
        <w:rPr>
          <w:i/>
        </w:rPr>
        <w:t>Orthopaedic Research Society</w:t>
      </w:r>
      <w:r>
        <w:t>, 17: 517, 1992.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 xml:space="preserve">, Best TM, Seaber AV and Garrett WE Jr.: Thermal </w:t>
      </w:r>
      <w:r>
        <w:tab/>
      </w:r>
      <w:r>
        <w:tab/>
        <w:t xml:space="preserve">effects on skeletal muscle tensile behavior, </w:t>
      </w:r>
      <w:r>
        <w:rPr>
          <w:i/>
        </w:rPr>
        <w:t xml:space="preserve">American Journal of </w:t>
      </w:r>
      <w:r>
        <w:rPr>
          <w:i/>
        </w:rPr>
        <w:tab/>
      </w:r>
      <w:r>
        <w:rPr>
          <w:i/>
        </w:rPr>
        <w:tab/>
        <w:t>Sports Medicine</w:t>
      </w:r>
      <w:r>
        <w:t>, 21(4): 517-22, 1993.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 xml:space="preserve">, Best TM, Seaber AV and Garrett WE Jr.: </w:t>
      </w:r>
      <w:r>
        <w:tab/>
      </w:r>
      <w:r>
        <w:tab/>
      </w:r>
      <w:r>
        <w:tab/>
        <w:t xml:space="preserve">Identification of a threshold for skeletal muscle injury, </w:t>
      </w:r>
      <w:r>
        <w:rPr>
          <w:i/>
        </w:rPr>
        <w:t xml:space="preserve">American </w:t>
      </w:r>
      <w:r>
        <w:rPr>
          <w:i/>
        </w:rPr>
        <w:tab/>
      </w:r>
      <w:r>
        <w:rPr>
          <w:i/>
        </w:rPr>
        <w:tab/>
        <w:t>Journal of Sports Medicine</w:t>
      </w:r>
      <w:r>
        <w:t>, 22(2): 257-61, 1994.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2160"/>
        <w:jc w:val="both"/>
      </w:pPr>
      <w:r>
        <w:rPr>
          <w:b/>
        </w:rPr>
        <w:lastRenderedPageBreak/>
        <w:t>Noonan TJ</w:t>
      </w:r>
      <w:r>
        <w:t xml:space="preserve">, Garrett WE, Jr.: The effect of direction change on gastrocnemius activation and its relation to muscle strain injury, </w:t>
      </w:r>
      <w:r>
        <w:rPr>
          <w:i/>
        </w:rPr>
        <w:t>Orthopaedic Transactions</w:t>
      </w:r>
      <w:r>
        <w:t>, 19(3): 727, 1995-96.</w:t>
      </w:r>
    </w:p>
    <w:p w:rsidR="00FB1264" w:rsidRDefault="00FB1264">
      <w:pPr>
        <w:ind w:left="2160"/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 xml:space="preserve">, Garrett WE, Jr.: Muscle injury of the posterior leg, </w:t>
      </w:r>
    </w:p>
    <w:p w:rsidR="00FB1264" w:rsidRDefault="00FB1264">
      <w:pPr>
        <w:ind w:left="1440" w:firstLine="720"/>
        <w:jc w:val="both"/>
      </w:pPr>
      <w:r>
        <w:rPr>
          <w:i/>
        </w:rPr>
        <w:t>Foot and Ankle Clinics</w:t>
      </w:r>
      <w:r>
        <w:t>, 2(3): 457-473, 1997.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2160"/>
        <w:jc w:val="both"/>
      </w:pPr>
      <w:r>
        <w:rPr>
          <w:b/>
        </w:rPr>
        <w:t>Noonan TJ</w:t>
      </w:r>
      <w:r>
        <w:t xml:space="preserve">, Garrett WE Jr.: The rationale of clinical management of muscle injuries, in Chan KM, Fu F, Kurasoka M, Maffulli, and C Rolf (eds.), </w:t>
      </w:r>
      <w:r>
        <w:rPr>
          <w:u w:val="single"/>
        </w:rPr>
        <w:t>Controversies in Sports Medicine</w:t>
      </w:r>
      <w:r>
        <w:t xml:space="preserve">. </w:t>
      </w:r>
      <w:smartTag w:uri="urn:schemas-microsoft-com:office:smarttags" w:element="place">
        <w:r>
          <w:t>Hong Kong</w:t>
        </w:r>
      </w:smartTag>
      <w:r>
        <w:t>: Williams and Wilkins, 1998.</w:t>
      </w:r>
    </w:p>
    <w:p w:rsidR="00AF72EA" w:rsidRDefault="00AF72EA">
      <w:pPr>
        <w:ind w:left="2160"/>
        <w:jc w:val="both"/>
      </w:pPr>
    </w:p>
    <w:p w:rsidR="00AF72EA" w:rsidRPr="00AF72EA" w:rsidRDefault="00AF72EA">
      <w:pPr>
        <w:ind w:left="2160"/>
        <w:jc w:val="both"/>
      </w:pPr>
      <w:r>
        <w:rPr>
          <w:b/>
        </w:rPr>
        <w:t>Noonan TJ</w:t>
      </w:r>
      <w:r>
        <w:t xml:space="preserve">, Garrett WE Jr.: Muscle Strain Injury: Diagnosis and Treatment, </w:t>
      </w:r>
      <w:r>
        <w:rPr>
          <w:i/>
        </w:rPr>
        <w:t xml:space="preserve"> J Am Acad Orthop Surg</w:t>
      </w:r>
      <w:r>
        <w:t>, 7(4): 262-9, 1999.</w:t>
      </w:r>
    </w:p>
    <w:p w:rsidR="00FB1264" w:rsidRDefault="00FB1264">
      <w:pPr>
        <w:ind w:left="1440" w:firstLine="720"/>
        <w:jc w:val="both"/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>, Mallon WJ: Sports Epidemiology: Golf in WE</w:t>
      </w:r>
    </w:p>
    <w:p w:rsidR="00FB1264" w:rsidRDefault="00FB1264" w:rsidP="003D67CB">
      <w:pPr>
        <w:ind w:left="2160"/>
        <w:jc w:val="both"/>
      </w:pPr>
      <w:r>
        <w:t>Garrett, Jr</w:t>
      </w:r>
      <w:r w:rsidR="003D67CB">
        <w:t>., DT Kirkendall</w:t>
      </w:r>
      <w:r>
        <w:t xml:space="preserve"> and D. Squire(eds.), </w:t>
      </w:r>
      <w:r w:rsidR="003D67CB">
        <w:rPr>
          <w:u w:val="single"/>
        </w:rPr>
        <w:t>Primary Care</w:t>
      </w:r>
      <w:r>
        <w:rPr>
          <w:u w:val="single"/>
        </w:rPr>
        <w:t xml:space="preserve"> Sports Medicine</w:t>
      </w:r>
      <w:r w:rsidR="003D67CB">
        <w:t>, Williams, Lippincott, Williams, and Wilkins, Philadelphia, PA, 2001</w:t>
      </w:r>
      <w:r w:rsidR="00885564">
        <w:t>.</w:t>
      </w:r>
    </w:p>
    <w:p w:rsidR="00FB1264" w:rsidRDefault="00FB1264">
      <w:pPr>
        <w:ind w:left="1440" w:firstLine="720"/>
        <w:jc w:val="both"/>
        <w:rPr>
          <w:b/>
        </w:rPr>
      </w:pPr>
    </w:p>
    <w:p w:rsidR="00FB1264" w:rsidRDefault="00FB1264">
      <w:pPr>
        <w:ind w:left="1440" w:firstLine="720"/>
        <w:jc w:val="both"/>
      </w:pPr>
      <w:r>
        <w:rPr>
          <w:b/>
        </w:rPr>
        <w:t>Noonan TJ</w:t>
      </w:r>
      <w:r>
        <w:t>, Garrett WE, Jr.: The Patellar Tendon- Tibial Shaft</w:t>
      </w:r>
    </w:p>
    <w:p w:rsidR="00FB1264" w:rsidRDefault="00FB1264">
      <w:pPr>
        <w:ind w:left="1440" w:firstLine="720"/>
        <w:jc w:val="both"/>
      </w:pPr>
      <w:r>
        <w:t>Angle and Its Relation to Non-contact Injury of the ACL,</w:t>
      </w:r>
    </w:p>
    <w:p w:rsidR="00FB1264" w:rsidRDefault="00FB1264">
      <w:pPr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Orthopaedic Transactions.</w:t>
      </w:r>
    </w:p>
    <w:p w:rsidR="000B088F" w:rsidRDefault="000B088F">
      <w:pPr>
        <w:jc w:val="both"/>
        <w:rPr>
          <w:i/>
        </w:rPr>
      </w:pPr>
    </w:p>
    <w:p w:rsidR="00AF72EA" w:rsidRPr="00AF72EA" w:rsidRDefault="00AF72EA" w:rsidP="001F1927">
      <w:pPr>
        <w:ind w:left="2160"/>
        <w:jc w:val="both"/>
        <w:rPr>
          <w:szCs w:val="24"/>
        </w:rPr>
      </w:pPr>
      <w:r>
        <w:rPr>
          <w:szCs w:val="24"/>
        </w:rPr>
        <w:t xml:space="preserve">Wright JM, Heavrin B, Hawkins RJ, </w:t>
      </w:r>
      <w:r>
        <w:rPr>
          <w:b/>
          <w:szCs w:val="24"/>
        </w:rPr>
        <w:t>Noonan TJ</w:t>
      </w:r>
      <w:r>
        <w:rPr>
          <w:szCs w:val="24"/>
        </w:rPr>
        <w:t xml:space="preserve">: Arthroscopic Visualization of the Subscapularis Tendon, </w:t>
      </w:r>
      <w:r>
        <w:rPr>
          <w:i/>
          <w:szCs w:val="24"/>
        </w:rPr>
        <w:t>Arthroscopy</w:t>
      </w:r>
      <w:r>
        <w:rPr>
          <w:szCs w:val="24"/>
        </w:rPr>
        <w:t>, 17(7):677-84, 2001.</w:t>
      </w:r>
    </w:p>
    <w:p w:rsidR="00AF72EA" w:rsidRDefault="00AF72EA" w:rsidP="001F1927">
      <w:pPr>
        <w:ind w:left="2160"/>
        <w:jc w:val="both"/>
        <w:rPr>
          <w:szCs w:val="24"/>
        </w:rPr>
      </w:pPr>
    </w:p>
    <w:p w:rsidR="001F1927" w:rsidRPr="001F1927" w:rsidRDefault="001F1927" w:rsidP="001F1927">
      <w:pPr>
        <w:ind w:left="2160"/>
        <w:jc w:val="both"/>
        <w:rPr>
          <w:szCs w:val="24"/>
        </w:rPr>
      </w:pPr>
      <w:r>
        <w:rPr>
          <w:szCs w:val="24"/>
        </w:rPr>
        <w:t xml:space="preserve">Decker MJ, Torry MR, </w:t>
      </w:r>
      <w:r>
        <w:rPr>
          <w:b/>
          <w:szCs w:val="24"/>
        </w:rPr>
        <w:t>Noonan TJ</w:t>
      </w:r>
      <w:r>
        <w:rPr>
          <w:szCs w:val="24"/>
        </w:rPr>
        <w:t xml:space="preserve">, et al: Landing Adaptations after </w:t>
      </w:r>
      <w:smartTag w:uri="urn:schemas-microsoft-com:office:smarttags" w:element="stockticker">
        <w:r>
          <w:rPr>
            <w:szCs w:val="24"/>
          </w:rPr>
          <w:t>ACL</w:t>
        </w:r>
      </w:smartTag>
      <w:r>
        <w:rPr>
          <w:szCs w:val="24"/>
        </w:rPr>
        <w:t xml:space="preserve"> Reconstruction, </w:t>
      </w:r>
      <w:r>
        <w:rPr>
          <w:i/>
          <w:szCs w:val="24"/>
        </w:rPr>
        <w:t>Med Sci Sports Exercise</w:t>
      </w:r>
      <w:r>
        <w:rPr>
          <w:szCs w:val="24"/>
        </w:rPr>
        <w:t>, 34(9): 1408-13, 2002.</w:t>
      </w:r>
    </w:p>
    <w:p w:rsidR="001F1927" w:rsidRDefault="001F1927" w:rsidP="000B088F">
      <w:pPr>
        <w:ind w:left="2160"/>
        <w:jc w:val="both"/>
        <w:rPr>
          <w:b/>
        </w:rPr>
      </w:pPr>
    </w:p>
    <w:p w:rsidR="000B088F" w:rsidRDefault="000B088F" w:rsidP="000B088F">
      <w:pPr>
        <w:ind w:left="2160"/>
        <w:jc w:val="both"/>
      </w:pPr>
      <w:r>
        <w:rPr>
          <w:b/>
        </w:rPr>
        <w:t>Noonan TJ</w:t>
      </w:r>
      <w:r>
        <w:t xml:space="preserve">, Tokish JM, Briggs KK, and Hawkins RJ: Laser-Assisted Thermal Capsulorrhaphy, </w:t>
      </w:r>
      <w:r>
        <w:rPr>
          <w:i/>
        </w:rPr>
        <w:t>Arthroscopy</w:t>
      </w:r>
      <w:r>
        <w:t>, 19(8): 815-819, 2003.</w:t>
      </w:r>
    </w:p>
    <w:p w:rsidR="00A15636" w:rsidRDefault="00A15636" w:rsidP="000B088F">
      <w:pPr>
        <w:ind w:left="2160"/>
        <w:jc w:val="both"/>
      </w:pPr>
    </w:p>
    <w:p w:rsidR="00A15636" w:rsidRPr="001F1927" w:rsidRDefault="00A15636" w:rsidP="001F1927">
      <w:pPr>
        <w:ind w:left="2160"/>
        <w:jc w:val="both"/>
      </w:pPr>
      <w:r>
        <w:t xml:space="preserve">Decker MJ, Torry MR, </w:t>
      </w:r>
      <w:r>
        <w:rPr>
          <w:b/>
        </w:rPr>
        <w:t>Noonan TJ</w:t>
      </w:r>
      <w:r>
        <w:t>,</w:t>
      </w:r>
      <w:r w:rsidR="00210132">
        <w:t xml:space="preserve"> </w:t>
      </w:r>
      <w:smartTag w:uri="urn:schemas-microsoft-com:office:smarttags" w:element="place">
        <w:smartTag w:uri="urn:schemas-microsoft-com:office:smarttags" w:element="City">
          <w:r w:rsidR="00210132">
            <w:t>Sterett</w:t>
          </w:r>
        </w:smartTag>
        <w:r w:rsidR="00210132">
          <w:t xml:space="preserve"> </w:t>
        </w:r>
        <w:smartTag w:uri="urn:schemas-microsoft-com:office:smarttags" w:element="State">
          <w:r w:rsidR="00210132">
            <w:t>WI</w:t>
          </w:r>
        </w:smartTag>
      </w:smartTag>
      <w:r>
        <w:t xml:space="preserve"> and Steadman JR: Gait Re-training </w:t>
      </w:r>
      <w:r w:rsidR="00210132">
        <w:t>after Anterior Cruciate Ligament Reconstruction</w:t>
      </w:r>
      <w:r>
        <w:t xml:space="preserve">, </w:t>
      </w:r>
      <w:r>
        <w:rPr>
          <w:i/>
        </w:rPr>
        <w:t>Archives of Physical Medicine and Rehabilitation</w:t>
      </w:r>
      <w:r w:rsidR="00210132">
        <w:t>, 85: 848-56, 2004.</w:t>
      </w:r>
    </w:p>
    <w:p w:rsidR="00FB1264" w:rsidRDefault="00FB1264">
      <w:pPr>
        <w:jc w:val="both"/>
      </w:pPr>
    </w:p>
    <w:p w:rsidR="00DF5B21" w:rsidRDefault="00DF5B21" w:rsidP="00DF5B21">
      <w:pPr>
        <w:ind w:left="2160"/>
        <w:jc w:val="both"/>
      </w:pPr>
      <w:r>
        <w:t xml:space="preserve">Miller BS, Joseph TA, </w:t>
      </w:r>
      <w:r>
        <w:rPr>
          <w:b/>
        </w:rPr>
        <w:t>Noonan TJ</w:t>
      </w:r>
      <w:r>
        <w:t xml:space="preserve"> et al: Rupture of the Subscapularis Tendon after Shoulder Arthroplasty: Diagnosis, Treatment, and </w:t>
      </w:r>
      <w:r w:rsidRPr="00CD06A7">
        <w:rPr>
          <w:szCs w:val="24"/>
        </w:rPr>
        <w:t>Outcome</w:t>
      </w:r>
      <w:r>
        <w:t xml:space="preserve">, </w:t>
      </w:r>
      <w:r>
        <w:rPr>
          <w:i/>
        </w:rPr>
        <w:t>Journal of Shoulder and Elbow Surgery</w:t>
      </w:r>
      <w:r>
        <w:t>, 14(5): 492-96, 2005.</w:t>
      </w:r>
    </w:p>
    <w:p w:rsidR="00CD06A7" w:rsidRDefault="00CD06A7" w:rsidP="00DF5B21">
      <w:pPr>
        <w:ind w:left="2160"/>
        <w:jc w:val="both"/>
      </w:pPr>
    </w:p>
    <w:p w:rsidR="00CD06A7" w:rsidRPr="00CD06A7" w:rsidRDefault="00CD06A7" w:rsidP="00CD06A7">
      <w:pPr>
        <w:ind w:left="2160"/>
        <w:rPr>
          <w:rFonts w:ascii="Courier" w:hAnsi="Courier"/>
          <w:szCs w:val="24"/>
        </w:rPr>
      </w:pPr>
      <w:r w:rsidRPr="00CD06A7">
        <w:rPr>
          <w:szCs w:val="24"/>
        </w:rPr>
        <w:lastRenderedPageBreak/>
        <w:t>Hackett</w:t>
      </w:r>
      <w:r>
        <w:rPr>
          <w:szCs w:val="24"/>
        </w:rPr>
        <w:t xml:space="preserve"> TR, </w:t>
      </w:r>
      <w:r w:rsidRPr="00CD06A7">
        <w:rPr>
          <w:szCs w:val="24"/>
        </w:rPr>
        <w:t>Torry</w:t>
      </w:r>
      <w:r>
        <w:rPr>
          <w:szCs w:val="24"/>
        </w:rPr>
        <w:t xml:space="preserve"> MR, </w:t>
      </w:r>
      <w:r w:rsidRPr="00CD06A7">
        <w:rPr>
          <w:szCs w:val="24"/>
        </w:rPr>
        <w:t>Decker</w:t>
      </w:r>
      <w:r>
        <w:rPr>
          <w:szCs w:val="24"/>
        </w:rPr>
        <w:t xml:space="preserve"> MJ, </w:t>
      </w:r>
      <w:r w:rsidRPr="00CD06A7">
        <w:rPr>
          <w:szCs w:val="24"/>
        </w:rPr>
        <w:t>Sabick</w:t>
      </w:r>
      <w:r>
        <w:rPr>
          <w:szCs w:val="24"/>
        </w:rPr>
        <w:t xml:space="preserve"> M, </w:t>
      </w:r>
      <w:r w:rsidRPr="00CD06A7">
        <w:rPr>
          <w:b/>
          <w:szCs w:val="24"/>
        </w:rPr>
        <w:t>Noonan T</w:t>
      </w:r>
      <w:r>
        <w:rPr>
          <w:b/>
          <w:szCs w:val="24"/>
        </w:rPr>
        <w:t>J</w:t>
      </w:r>
      <w:r>
        <w:rPr>
          <w:szCs w:val="24"/>
        </w:rPr>
        <w:t xml:space="preserve">, et al: </w:t>
      </w:r>
      <w:r w:rsidRPr="00CD06A7">
        <w:rPr>
          <w:szCs w:val="24"/>
        </w:rPr>
        <w:t>Differences in Kinematics between youth and professional baseball players</w:t>
      </w:r>
      <w:r w:rsidRPr="00CD06A7">
        <w:rPr>
          <w:szCs w:val="24"/>
          <w:lang w:val="en-AU"/>
        </w:rPr>
        <w:t xml:space="preserve">, </w:t>
      </w:r>
      <w:r w:rsidRPr="00CD06A7">
        <w:rPr>
          <w:i/>
          <w:iCs/>
          <w:szCs w:val="24"/>
          <w:lang w:val="en-AU"/>
        </w:rPr>
        <w:t>American College Sports Medicine</w:t>
      </w:r>
      <w:r w:rsidRPr="00CD06A7">
        <w:rPr>
          <w:szCs w:val="24"/>
          <w:lang w:val="en-AU"/>
        </w:rPr>
        <w:t xml:space="preserve">, </w:t>
      </w:r>
      <w:r w:rsidRPr="00CD06A7">
        <w:rPr>
          <w:i/>
          <w:iCs/>
          <w:szCs w:val="24"/>
          <w:lang w:val="en-AU"/>
        </w:rPr>
        <w:t>Medicine &amp; Science in Sport &amp; Exercise</w:t>
      </w:r>
      <w:r w:rsidRPr="00CD06A7">
        <w:rPr>
          <w:szCs w:val="24"/>
        </w:rPr>
        <w:t xml:space="preserve">, 38(5) Supplement: S39-S40, </w:t>
      </w:r>
      <w:smartTag w:uri="urn:schemas-microsoft-com:office:smarttags" w:element="City">
        <w:smartTag w:uri="urn:schemas-microsoft-com:office:smarttags" w:element="place">
          <w:r w:rsidRPr="00CD06A7">
            <w:rPr>
              <w:szCs w:val="24"/>
            </w:rPr>
            <w:t>Denver</w:t>
          </w:r>
        </w:smartTag>
      </w:smartTag>
      <w:r w:rsidRPr="00CD06A7">
        <w:rPr>
          <w:szCs w:val="24"/>
        </w:rPr>
        <w:t>, May</w:t>
      </w:r>
      <w:r>
        <w:rPr>
          <w:b/>
          <w:bCs/>
          <w:szCs w:val="24"/>
          <w:lang w:val="en-AU"/>
        </w:rPr>
        <w:t xml:space="preserve">, </w:t>
      </w:r>
      <w:r>
        <w:rPr>
          <w:bCs/>
          <w:szCs w:val="24"/>
          <w:lang w:val="en-AU"/>
        </w:rPr>
        <w:t>2006.</w:t>
      </w:r>
    </w:p>
    <w:p w:rsidR="00CD06A7" w:rsidRPr="00CD06A7" w:rsidRDefault="00CD06A7" w:rsidP="00CD06A7">
      <w:pPr>
        <w:rPr>
          <w:rFonts w:ascii="Courier" w:hAnsi="Courier"/>
          <w:sz w:val="20"/>
        </w:rPr>
      </w:pPr>
      <w:r w:rsidRPr="00CD06A7">
        <w:rPr>
          <w:rFonts w:ascii="Courier" w:hAnsi="Courier"/>
          <w:sz w:val="20"/>
        </w:rPr>
        <w:t> </w:t>
      </w:r>
    </w:p>
    <w:p w:rsidR="00CF2550" w:rsidRDefault="00CD06A7" w:rsidP="00CF2550">
      <w:pPr>
        <w:ind w:left="2160"/>
        <w:rPr>
          <w:bCs/>
          <w:szCs w:val="24"/>
          <w:lang w:val="en-AU"/>
        </w:rPr>
      </w:pPr>
      <w:r w:rsidRPr="00CD06A7">
        <w:rPr>
          <w:sz w:val="14"/>
          <w:szCs w:val="14"/>
          <w:lang w:val="en-AU"/>
        </w:rPr>
        <w:t xml:space="preserve"> </w:t>
      </w:r>
      <w:r w:rsidRPr="00CD06A7">
        <w:rPr>
          <w:b/>
          <w:szCs w:val="24"/>
        </w:rPr>
        <w:t>Noonan TJ</w:t>
      </w:r>
      <w:r>
        <w:rPr>
          <w:szCs w:val="24"/>
        </w:rPr>
        <w:t xml:space="preserve">, </w:t>
      </w:r>
      <w:r w:rsidRPr="00CD06A7">
        <w:rPr>
          <w:szCs w:val="24"/>
        </w:rPr>
        <w:t>Torry</w:t>
      </w:r>
      <w:r>
        <w:rPr>
          <w:szCs w:val="24"/>
        </w:rPr>
        <w:t xml:space="preserve"> MR, </w:t>
      </w:r>
      <w:r w:rsidRPr="00CD06A7">
        <w:rPr>
          <w:szCs w:val="24"/>
        </w:rPr>
        <w:t>Decker</w:t>
      </w:r>
      <w:r>
        <w:rPr>
          <w:szCs w:val="24"/>
        </w:rPr>
        <w:t xml:space="preserve"> MJ</w:t>
      </w:r>
      <w:r w:rsidRPr="00CD06A7">
        <w:rPr>
          <w:szCs w:val="24"/>
        </w:rPr>
        <w:t>, M S</w:t>
      </w:r>
      <w:r>
        <w:rPr>
          <w:szCs w:val="24"/>
        </w:rPr>
        <w:t xml:space="preserve">abick, et al: </w:t>
      </w:r>
      <w:r w:rsidRPr="00CD06A7">
        <w:rPr>
          <w:szCs w:val="24"/>
          <w:lang w:val="en-AU"/>
        </w:rPr>
        <w:t xml:space="preserve">Forces at the Shoulder During the Baseball Pitch in Youth and Professional Baseball Throwers, </w:t>
      </w:r>
      <w:smartTag w:uri="urn:schemas-microsoft-com:office:smarttags" w:element="place">
        <w:smartTag w:uri="urn:schemas-microsoft-com:office:smarttags" w:element="PlaceName">
          <w:r w:rsidRPr="00CD06A7">
            <w:rPr>
              <w:i/>
              <w:iCs/>
              <w:szCs w:val="24"/>
              <w:lang w:val="en-AU"/>
            </w:rPr>
            <w:t>American</w:t>
          </w:r>
        </w:smartTag>
        <w:r w:rsidRPr="00CD06A7">
          <w:rPr>
            <w:i/>
            <w:iCs/>
            <w:szCs w:val="24"/>
            <w:lang w:val="en-AU"/>
          </w:rPr>
          <w:t xml:space="preserve"> </w:t>
        </w:r>
        <w:smartTag w:uri="urn:schemas-microsoft-com:office:smarttags" w:element="PlaceType">
          <w:r w:rsidRPr="00CD06A7">
            <w:rPr>
              <w:i/>
              <w:iCs/>
              <w:szCs w:val="24"/>
              <w:lang w:val="en-AU"/>
            </w:rPr>
            <w:t>College</w:t>
          </w:r>
        </w:smartTag>
      </w:smartTag>
      <w:r w:rsidRPr="00CD06A7">
        <w:rPr>
          <w:i/>
          <w:iCs/>
          <w:szCs w:val="24"/>
          <w:lang w:val="en-AU"/>
        </w:rPr>
        <w:t xml:space="preserve"> Sports Medicine</w:t>
      </w:r>
      <w:r w:rsidRPr="00CD06A7">
        <w:rPr>
          <w:b/>
          <w:bCs/>
          <w:i/>
          <w:iCs/>
          <w:szCs w:val="24"/>
          <w:lang w:val="en-AU"/>
        </w:rPr>
        <w:t xml:space="preserve">, </w:t>
      </w:r>
      <w:r w:rsidRPr="00CD06A7">
        <w:rPr>
          <w:i/>
          <w:iCs/>
          <w:szCs w:val="24"/>
          <w:lang w:val="en-AU"/>
        </w:rPr>
        <w:t>Medicine &amp; Science in Sport &amp; Exercise</w:t>
      </w:r>
      <w:r w:rsidRPr="00CD06A7">
        <w:rPr>
          <w:b/>
          <w:bCs/>
          <w:i/>
          <w:iCs/>
          <w:szCs w:val="24"/>
          <w:lang w:val="en-AU"/>
        </w:rPr>
        <w:t xml:space="preserve">, </w:t>
      </w:r>
      <w:r w:rsidRPr="00CD06A7">
        <w:rPr>
          <w:iCs/>
          <w:szCs w:val="24"/>
        </w:rPr>
        <w:t xml:space="preserve">38(5) Supplement:S67, </w:t>
      </w:r>
      <w:smartTag w:uri="urn:schemas-microsoft-com:office:smarttags" w:element="City">
        <w:smartTag w:uri="urn:schemas-microsoft-com:office:smarttags" w:element="place">
          <w:r w:rsidRPr="00CD06A7">
            <w:rPr>
              <w:iCs/>
              <w:szCs w:val="24"/>
            </w:rPr>
            <w:t>Denver</w:t>
          </w:r>
        </w:smartTag>
      </w:smartTag>
      <w:r w:rsidRPr="00CD06A7">
        <w:rPr>
          <w:iCs/>
          <w:szCs w:val="24"/>
        </w:rPr>
        <w:t>, May</w:t>
      </w:r>
      <w:r>
        <w:rPr>
          <w:b/>
          <w:bCs/>
          <w:szCs w:val="24"/>
          <w:lang w:val="en-AU"/>
        </w:rPr>
        <w:t xml:space="preserve">, </w:t>
      </w:r>
      <w:r w:rsidR="00CF2550">
        <w:rPr>
          <w:bCs/>
          <w:szCs w:val="24"/>
          <w:lang w:val="en-AU"/>
        </w:rPr>
        <w:t>2006.</w:t>
      </w:r>
    </w:p>
    <w:p w:rsidR="00083BD4" w:rsidRDefault="00083BD4" w:rsidP="00CF2550">
      <w:pPr>
        <w:ind w:left="2160"/>
        <w:rPr>
          <w:bCs/>
          <w:szCs w:val="24"/>
          <w:lang w:val="en-AU"/>
        </w:rPr>
      </w:pPr>
    </w:p>
    <w:p w:rsidR="00083BD4" w:rsidRPr="0038353D" w:rsidRDefault="00083BD4" w:rsidP="00CF2550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Laudicina L, </w:t>
      </w:r>
      <w:r>
        <w:rPr>
          <w:b/>
          <w:bCs/>
          <w:szCs w:val="24"/>
          <w:lang w:val="en-AU"/>
        </w:rPr>
        <w:t>Noonan TJ</w:t>
      </w:r>
      <w:r>
        <w:rPr>
          <w:bCs/>
          <w:szCs w:val="24"/>
          <w:lang w:val="en-AU"/>
        </w:rPr>
        <w:t xml:space="preserve">: Elbow Overuse Injuries, Tendinosis, and Nerve Compression, in Johnson DL, </w:t>
      </w:r>
      <w:smartTag w:uri="urn:schemas-microsoft-com:office:smarttags" w:element="place">
        <w:smartTag w:uri="urn:schemas-microsoft-com:office:smarttags" w:element="City">
          <w:r>
            <w:rPr>
              <w:bCs/>
              <w:szCs w:val="24"/>
              <w:lang w:val="en-AU"/>
            </w:rPr>
            <w:t>Mair</w:t>
          </w:r>
        </w:smartTag>
        <w:r>
          <w:rPr>
            <w:bCs/>
            <w:szCs w:val="24"/>
            <w:lang w:val="en-AU"/>
          </w:rPr>
          <w:t xml:space="preserve"> </w:t>
        </w:r>
        <w:smartTag w:uri="urn:schemas-microsoft-com:office:smarttags" w:element="State">
          <w:r>
            <w:rPr>
              <w:bCs/>
              <w:szCs w:val="24"/>
              <w:lang w:val="en-AU"/>
            </w:rPr>
            <w:t>SD</w:t>
          </w:r>
        </w:smartTag>
      </w:smartTag>
      <w:r>
        <w:rPr>
          <w:bCs/>
          <w:szCs w:val="24"/>
          <w:lang w:val="en-AU"/>
        </w:rPr>
        <w:t xml:space="preserve"> (eds.)</w:t>
      </w:r>
      <w:r w:rsidR="0038353D">
        <w:rPr>
          <w:bCs/>
          <w:szCs w:val="24"/>
          <w:lang w:val="en-AU"/>
        </w:rPr>
        <w:t xml:space="preserve">, </w:t>
      </w:r>
      <w:r w:rsidR="0038353D">
        <w:rPr>
          <w:bCs/>
          <w:szCs w:val="24"/>
          <w:u w:val="single"/>
          <w:lang w:val="en-AU"/>
        </w:rPr>
        <w:t>Clinical Sports Medicine</w:t>
      </w:r>
      <w:r w:rsidR="0038353D">
        <w:rPr>
          <w:bCs/>
          <w:szCs w:val="24"/>
          <w:lang w:val="en-AU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8353D">
            <w:rPr>
              <w:bCs/>
              <w:szCs w:val="24"/>
              <w:lang w:val="en-AU"/>
            </w:rPr>
            <w:t>Philadelphia</w:t>
          </w:r>
        </w:smartTag>
      </w:smartTag>
      <w:r w:rsidR="0038353D">
        <w:rPr>
          <w:bCs/>
          <w:szCs w:val="24"/>
          <w:lang w:val="en-AU"/>
        </w:rPr>
        <w:t>: Mosby Elsevier</w:t>
      </w:r>
      <w:r w:rsidR="00814054">
        <w:rPr>
          <w:bCs/>
          <w:szCs w:val="24"/>
          <w:lang w:val="en-AU"/>
        </w:rPr>
        <w:t>, 2006</w:t>
      </w:r>
      <w:r w:rsidR="0038353D">
        <w:rPr>
          <w:bCs/>
          <w:szCs w:val="24"/>
          <w:lang w:val="en-AU"/>
        </w:rPr>
        <w:t>.</w:t>
      </w:r>
    </w:p>
    <w:p w:rsidR="00AF72EA" w:rsidRDefault="00AF72EA" w:rsidP="00CF2550">
      <w:pPr>
        <w:ind w:left="2160"/>
        <w:rPr>
          <w:bCs/>
          <w:szCs w:val="24"/>
          <w:lang w:val="en-AU"/>
        </w:rPr>
      </w:pPr>
    </w:p>
    <w:p w:rsidR="00AF72EA" w:rsidRPr="00AF72EA" w:rsidRDefault="00AF72EA" w:rsidP="00CF2550">
      <w:pPr>
        <w:ind w:left="2160"/>
        <w:rPr>
          <w:bCs/>
          <w:szCs w:val="24"/>
          <w:lang w:val="en-AU"/>
        </w:rPr>
      </w:pPr>
      <w:r>
        <w:rPr>
          <w:b/>
          <w:bCs/>
          <w:szCs w:val="24"/>
          <w:lang w:val="en-AU"/>
        </w:rPr>
        <w:t>Noonan TJ</w:t>
      </w:r>
      <w:r>
        <w:rPr>
          <w:bCs/>
          <w:szCs w:val="24"/>
          <w:lang w:val="en-AU"/>
        </w:rPr>
        <w:t xml:space="preserve">, Sakryd G, Espinoza LM, Packer D: Posterior Rib Stress Fracture in Professional Baseball Pitchers, </w:t>
      </w:r>
      <w:r>
        <w:rPr>
          <w:bCs/>
          <w:i/>
          <w:szCs w:val="24"/>
          <w:lang w:val="en-AU"/>
        </w:rPr>
        <w:t>Am J Sports Med</w:t>
      </w:r>
      <w:r>
        <w:rPr>
          <w:bCs/>
          <w:szCs w:val="24"/>
          <w:lang w:val="en-AU"/>
        </w:rPr>
        <w:t>, 35(4): 654-8, 2007.</w:t>
      </w:r>
    </w:p>
    <w:p w:rsidR="00CF2550" w:rsidRDefault="00CF2550" w:rsidP="00CF2550">
      <w:pPr>
        <w:ind w:left="2160"/>
        <w:rPr>
          <w:bCs/>
          <w:szCs w:val="24"/>
          <w:lang w:val="en-AU"/>
        </w:rPr>
      </w:pPr>
    </w:p>
    <w:p w:rsidR="0038353D" w:rsidRDefault="00CF2550" w:rsidP="0038353D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Hawkins RJ, Krishnan SG, Karas SG, </w:t>
      </w:r>
      <w:r>
        <w:rPr>
          <w:b/>
          <w:bCs/>
          <w:szCs w:val="24"/>
          <w:lang w:val="en-AU"/>
        </w:rPr>
        <w:t>Noonan TJ</w:t>
      </w:r>
      <w:r>
        <w:rPr>
          <w:bCs/>
          <w:szCs w:val="24"/>
          <w:lang w:val="en-AU"/>
        </w:rPr>
        <w:t xml:space="preserve">, Horan MP: Electrothermal arthroscopic shoulder capsulorrhaphy: A minimum 2 year follow-up, </w:t>
      </w:r>
      <w:r>
        <w:rPr>
          <w:bCs/>
          <w:i/>
          <w:szCs w:val="24"/>
          <w:lang w:val="en-AU"/>
        </w:rPr>
        <w:t>Am J Sports Med</w:t>
      </w:r>
      <w:r w:rsidR="00AF72EA">
        <w:rPr>
          <w:bCs/>
          <w:szCs w:val="24"/>
          <w:lang w:val="en-AU"/>
        </w:rPr>
        <w:t>, 35(9): 1484-8, 2007.</w:t>
      </w:r>
    </w:p>
    <w:p w:rsidR="00961585" w:rsidRDefault="00961585" w:rsidP="0038353D">
      <w:pPr>
        <w:ind w:left="2160"/>
        <w:rPr>
          <w:bCs/>
          <w:szCs w:val="24"/>
          <w:lang w:val="en-AU"/>
        </w:rPr>
      </w:pPr>
    </w:p>
    <w:p w:rsidR="00506539" w:rsidRDefault="00757484" w:rsidP="0038353D">
      <w:pPr>
        <w:ind w:left="2160"/>
        <w:rPr>
          <w:szCs w:val="24"/>
        </w:rPr>
      </w:pPr>
      <w:hyperlink r:id="rId7" w:history="1">
        <w:r w:rsidR="00506539" w:rsidRPr="00506539">
          <w:rPr>
            <w:rStyle w:val="Hyperlink"/>
            <w:color w:val="auto"/>
            <w:szCs w:val="24"/>
            <w:u w:val="none"/>
          </w:rPr>
          <w:t>Lintner D</w:t>
        </w:r>
      </w:hyperlink>
      <w:r w:rsidR="00506539" w:rsidRPr="00506539">
        <w:rPr>
          <w:szCs w:val="24"/>
        </w:rPr>
        <w:t xml:space="preserve">, </w:t>
      </w:r>
      <w:hyperlink r:id="rId8" w:history="1">
        <w:r w:rsidR="00506539" w:rsidRPr="00506539">
          <w:rPr>
            <w:rStyle w:val="Hyperlink"/>
            <w:b/>
            <w:color w:val="auto"/>
            <w:szCs w:val="24"/>
            <w:u w:val="none"/>
          </w:rPr>
          <w:t>Noonan TJ</w:t>
        </w:r>
      </w:hyperlink>
      <w:r w:rsidR="00506539" w:rsidRPr="00506539">
        <w:rPr>
          <w:szCs w:val="24"/>
        </w:rPr>
        <w:t xml:space="preserve">, </w:t>
      </w:r>
      <w:hyperlink r:id="rId9" w:history="1">
        <w:r w:rsidR="00506539" w:rsidRPr="00506539">
          <w:rPr>
            <w:rStyle w:val="Hyperlink"/>
            <w:color w:val="auto"/>
            <w:szCs w:val="24"/>
            <w:u w:val="none"/>
          </w:rPr>
          <w:t>Kibler WB</w:t>
        </w:r>
      </w:hyperlink>
      <w:r w:rsidR="00506539">
        <w:rPr>
          <w:szCs w:val="24"/>
        </w:rPr>
        <w:t xml:space="preserve">, Injury Patterns and Biomechanics of the Athlete’s Shoulder, </w:t>
      </w:r>
      <w:r w:rsidR="00506539">
        <w:rPr>
          <w:i/>
          <w:szCs w:val="24"/>
        </w:rPr>
        <w:t>Clin Sports Med</w:t>
      </w:r>
      <w:r w:rsidR="00506539" w:rsidRPr="00506539">
        <w:rPr>
          <w:i/>
          <w:szCs w:val="24"/>
        </w:rPr>
        <w:t>,</w:t>
      </w:r>
      <w:r w:rsidR="00506539">
        <w:rPr>
          <w:szCs w:val="24"/>
        </w:rPr>
        <w:t xml:space="preserve"> </w:t>
      </w:r>
      <w:r w:rsidR="00506539" w:rsidRPr="00506539">
        <w:rPr>
          <w:szCs w:val="24"/>
        </w:rPr>
        <w:t>27(4):</w:t>
      </w:r>
      <w:r w:rsidR="00506539">
        <w:rPr>
          <w:szCs w:val="24"/>
        </w:rPr>
        <w:t xml:space="preserve"> </w:t>
      </w:r>
      <w:r w:rsidR="00506539" w:rsidRPr="00506539">
        <w:rPr>
          <w:szCs w:val="24"/>
        </w:rPr>
        <w:t>527-51</w:t>
      </w:r>
      <w:r w:rsidR="00506539">
        <w:rPr>
          <w:szCs w:val="24"/>
        </w:rPr>
        <w:t>, 2008.</w:t>
      </w:r>
    </w:p>
    <w:p w:rsidR="00506539" w:rsidRPr="00506539" w:rsidRDefault="00506539" w:rsidP="0038353D">
      <w:pPr>
        <w:ind w:left="2160"/>
        <w:rPr>
          <w:bCs/>
          <w:szCs w:val="24"/>
          <w:lang w:val="en-AU"/>
        </w:rPr>
      </w:pPr>
    </w:p>
    <w:p w:rsidR="00961585" w:rsidRDefault="00961585" w:rsidP="0038353D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Keirns, MA, Ellenbecker TS, </w:t>
      </w:r>
      <w:r>
        <w:rPr>
          <w:b/>
          <w:bCs/>
          <w:szCs w:val="24"/>
          <w:lang w:val="en-AU"/>
        </w:rPr>
        <w:t>Noonan TJ</w:t>
      </w:r>
      <w:r>
        <w:rPr>
          <w:bCs/>
          <w:szCs w:val="24"/>
          <w:lang w:val="en-AU"/>
        </w:rPr>
        <w:t>: Orthopaedic Issues and Treatment Strategies for the Pediatric Patient: Youth Throwing Injuries and Proper Conditioning Programs, Independent Study Course 19.3.6, American Physical Therapy Association, 2009.</w:t>
      </w:r>
    </w:p>
    <w:p w:rsidR="00E016E7" w:rsidRDefault="00E016E7" w:rsidP="0038353D">
      <w:pPr>
        <w:ind w:left="2160"/>
        <w:rPr>
          <w:bCs/>
          <w:szCs w:val="24"/>
          <w:lang w:val="en-AU"/>
        </w:rPr>
      </w:pPr>
    </w:p>
    <w:p w:rsidR="00E016E7" w:rsidRDefault="00E016E7" w:rsidP="0038353D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Bushnell BD, Anz AW, Dugger K, Sakryd GA, </w:t>
      </w:r>
      <w:r>
        <w:rPr>
          <w:b/>
          <w:bCs/>
          <w:szCs w:val="24"/>
          <w:lang w:val="en-AU"/>
        </w:rPr>
        <w:t>Noonan TJ</w:t>
      </w:r>
      <w:r>
        <w:rPr>
          <w:bCs/>
          <w:szCs w:val="24"/>
          <w:lang w:val="en-AU"/>
        </w:rPr>
        <w:t xml:space="preserve">: Effort Thrombosis Presenting as Pulmonary Embolism in a Professional Baseball Pitcher, </w:t>
      </w:r>
      <w:r>
        <w:rPr>
          <w:bCs/>
          <w:i/>
          <w:szCs w:val="24"/>
          <w:lang w:val="en-AU"/>
        </w:rPr>
        <w:t>Sports Health</w:t>
      </w:r>
      <w:r>
        <w:rPr>
          <w:bCs/>
          <w:szCs w:val="24"/>
          <w:lang w:val="en-AU"/>
        </w:rPr>
        <w:t>, 1(6): 493-499, 2009.</w:t>
      </w:r>
    </w:p>
    <w:p w:rsidR="003A6AA3" w:rsidRDefault="003A6AA3" w:rsidP="0038353D">
      <w:pPr>
        <w:ind w:left="2160"/>
        <w:rPr>
          <w:bCs/>
          <w:szCs w:val="24"/>
          <w:lang w:val="en-AU"/>
        </w:rPr>
      </w:pPr>
    </w:p>
    <w:p w:rsidR="003A6AA3" w:rsidRDefault="003A6AA3" w:rsidP="003A6AA3">
      <w:pPr>
        <w:spacing w:before="100" w:beforeAutospacing="1" w:after="100" w:afterAutospacing="1"/>
        <w:ind w:left="2160"/>
        <w:rPr>
          <w:szCs w:val="24"/>
        </w:rPr>
      </w:pPr>
      <w:r w:rsidRPr="003A6AA3">
        <w:rPr>
          <w:szCs w:val="24"/>
        </w:rPr>
        <w:t xml:space="preserve">Ramappa AJ, Chen PH, Hawkins RJ, </w:t>
      </w:r>
      <w:r w:rsidRPr="003A6AA3">
        <w:rPr>
          <w:b/>
          <w:szCs w:val="24"/>
        </w:rPr>
        <w:t>Noonan T</w:t>
      </w:r>
      <w:r w:rsidRPr="003A6AA3">
        <w:rPr>
          <w:szCs w:val="24"/>
        </w:rPr>
        <w:t>, Hackett T, Sabick MB et al. Anterior Shoulder Forces in Professi</w:t>
      </w:r>
      <w:r>
        <w:rPr>
          <w:szCs w:val="24"/>
        </w:rPr>
        <w:t>onal and Little League Pitchers,</w:t>
      </w:r>
      <w:r w:rsidRPr="003A6AA3">
        <w:rPr>
          <w:szCs w:val="24"/>
        </w:rPr>
        <w:t xml:space="preserve"> </w:t>
      </w:r>
      <w:r w:rsidRPr="003A6AA3">
        <w:rPr>
          <w:i/>
          <w:szCs w:val="24"/>
        </w:rPr>
        <w:t>Journal of Pediatric Orthopaedics</w:t>
      </w:r>
      <w:r w:rsidRPr="003A6AA3">
        <w:rPr>
          <w:szCs w:val="24"/>
        </w:rPr>
        <w:t>; 30</w:t>
      </w:r>
      <w:r>
        <w:rPr>
          <w:szCs w:val="24"/>
        </w:rPr>
        <w:t>(1):1-7, 2010.</w:t>
      </w:r>
    </w:p>
    <w:p w:rsidR="00281D0F" w:rsidRPr="00281D0F" w:rsidRDefault="00757484" w:rsidP="00281D0F">
      <w:pPr>
        <w:spacing w:before="100" w:beforeAutospacing="1" w:after="100" w:afterAutospacing="1"/>
        <w:ind w:left="2160"/>
        <w:rPr>
          <w:szCs w:val="24"/>
        </w:rPr>
      </w:pPr>
      <w:hyperlink r:id="rId10" w:history="1">
        <w:r w:rsidR="00281D0F" w:rsidRPr="00281D0F">
          <w:rPr>
            <w:rStyle w:val="Hyperlink"/>
            <w:color w:val="auto"/>
            <w:szCs w:val="24"/>
            <w:u w:val="none"/>
          </w:rPr>
          <w:t>Bushnell BD</w:t>
        </w:r>
      </w:hyperlink>
      <w:r w:rsidR="00281D0F" w:rsidRPr="00281D0F">
        <w:rPr>
          <w:szCs w:val="24"/>
        </w:rPr>
        <w:t>, </w:t>
      </w:r>
      <w:hyperlink r:id="rId11" w:history="1">
        <w:r w:rsidR="00281D0F" w:rsidRPr="00281D0F">
          <w:rPr>
            <w:rStyle w:val="Hyperlink"/>
            <w:color w:val="auto"/>
            <w:szCs w:val="24"/>
            <w:u w:val="none"/>
          </w:rPr>
          <w:t>Sakryd G</w:t>
        </w:r>
      </w:hyperlink>
      <w:r w:rsidR="00281D0F" w:rsidRPr="00281D0F">
        <w:rPr>
          <w:szCs w:val="24"/>
        </w:rPr>
        <w:t>, </w:t>
      </w:r>
      <w:hyperlink r:id="rId12" w:history="1">
        <w:r w:rsidR="00281D0F" w:rsidRPr="00281D0F">
          <w:rPr>
            <w:rStyle w:val="Hyperlink"/>
            <w:b/>
            <w:color w:val="auto"/>
            <w:szCs w:val="24"/>
            <w:u w:val="none"/>
          </w:rPr>
          <w:t>Noonan TJ</w:t>
        </w:r>
      </w:hyperlink>
      <w:r w:rsidR="00281D0F">
        <w:rPr>
          <w:szCs w:val="24"/>
        </w:rPr>
        <w:t>:</w:t>
      </w:r>
      <w:r w:rsidR="00281D0F" w:rsidRPr="00281D0F">
        <w:rPr>
          <w:b/>
          <w:bCs/>
          <w:szCs w:val="24"/>
        </w:rPr>
        <w:t xml:space="preserve"> </w:t>
      </w:r>
      <w:r w:rsidR="00281D0F" w:rsidRPr="00281D0F">
        <w:rPr>
          <w:bCs/>
          <w:szCs w:val="24"/>
        </w:rPr>
        <w:t xml:space="preserve">Hamstring donor-site block: evaluation of pain control after anterior cruciate ligament </w:t>
      </w:r>
      <w:r w:rsidR="00281D0F" w:rsidRPr="00281D0F">
        <w:rPr>
          <w:bCs/>
          <w:szCs w:val="24"/>
        </w:rPr>
        <w:lastRenderedPageBreak/>
        <w:t>reconstruction</w:t>
      </w:r>
      <w:r w:rsidR="00281D0F">
        <w:rPr>
          <w:bCs/>
          <w:szCs w:val="24"/>
        </w:rPr>
        <w:t>,</w:t>
      </w:r>
      <w:r w:rsidR="00281D0F" w:rsidRPr="00281D0F">
        <w:rPr>
          <w:szCs w:val="24"/>
        </w:rPr>
        <w:t xml:space="preserve"> </w:t>
      </w:r>
      <w:hyperlink r:id="rId13" w:tooltip="Arthroscopy : the journal of arthroscopic &amp; related surgery : official publication of the Arthroscopy Association of North America and the International Arthroscopy Association." w:history="1">
        <w:r w:rsidR="00281D0F" w:rsidRPr="00281D0F">
          <w:rPr>
            <w:rStyle w:val="Hyperlink"/>
            <w:color w:val="auto"/>
            <w:szCs w:val="24"/>
            <w:u w:val="none"/>
          </w:rPr>
          <w:t>Arthroscopy.</w:t>
        </w:r>
      </w:hyperlink>
      <w:r w:rsidR="00281D0F" w:rsidRPr="00281D0F">
        <w:rPr>
          <w:szCs w:val="24"/>
        </w:rPr>
        <w:t> 2010 Jul;26(7):894-900. doi: 10.1016/j.arthro.2009.11.022. Epub 2010 May 13.</w:t>
      </w:r>
    </w:p>
    <w:p w:rsidR="00281D0F" w:rsidRPr="00281D0F" w:rsidRDefault="00281D0F" w:rsidP="00281D0F">
      <w:pPr>
        <w:spacing w:before="100" w:beforeAutospacing="1" w:after="100" w:afterAutospacing="1"/>
        <w:ind w:left="2160"/>
        <w:rPr>
          <w:b/>
          <w:bCs/>
          <w:szCs w:val="24"/>
        </w:rPr>
      </w:pPr>
      <w:r w:rsidRPr="00281D0F">
        <w:rPr>
          <w:b/>
          <w:bCs/>
          <w:szCs w:val="24"/>
        </w:rPr>
        <w:t>.</w:t>
      </w:r>
    </w:p>
    <w:p w:rsidR="00281D0F" w:rsidRPr="00281D0F" w:rsidRDefault="00281D0F" w:rsidP="00281D0F">
      <w:pPr>
        <w:spacing w:before="100" w:beforeAutospacing="1" w:after="100" w:afterAutospacing="1"/>
        <w:ind w:left="2160"/>
        <w:rPr>
          <w:szCs w:val="24"/>
        </w:rPr>
      </w:pPr>
      <w:r w:rsidRPr="00281D0F">
        <w:rPr>
          <w:szCs w:val="24"/>
        </w:rPr>
        <w:t>.</w:t>
      </w:r>
    </w:p>
    <w:p w:rsidR="00281D0F" w:rsidRDefault="00281D0F" w:rsidP="003A6AA3">
      <w:pPr>
        <w:spacing w:before="100" w:beforeAutospacing="1" w:after="100" w:afterAutospacing="1"/>
        <w:ind w:left="2160"/>
        <w:rPr>
          <w:szCs w:val="24"/>
        </w:rPr>
      </w:pPr>
    </w:p>
    <w:p w:rsidR="00281D0F" w:rsidRDefault="00281D0F" w:rsidP="003A6AA3">
      <w:pPr>
        <w:spacing w:before="100" w:beforeAutospacing="1" w:after="100" w:afterAutospacing="1"/>
        <w:ind w:left="2160"/>
        <w:rPr>
          <w:szCs w:val="24"/>
        </w:rPr>
      </w:pPr>
    </w:p>
    <w:p w:rsidR="00E77A13" w:rsidRDefault="00E77A13" w:rsidP="003A6AA3">
      <w:pPr>
        <w:spacing w:before="100" w:beforeAutospacing="1" w:after="100" w:afterAutospacing="1"/>
        <w:ind w:left="2160"/>
        <w:rPr>
          <w:szCs w:val="24"/>
        </w:rPr>
      </w:pPr>
      <w:r>
        <w:rPr>
          <w:szCs w:val="24"/>
        </w:rPr>
        <w:t xml:space="preserve">Bushnell BD, Anz AW, </w:t>
      </w:r>
      <w:r>
        <w:rPr>
          <w:b/>
          <w:szCs w:val="24"/>
        </w:rPr>
        <w:t>Noonan TJ</w:t>
      </w:r>
      <w:r>
        <w:rPr>
          <w:szCs w:val="24"/>
        </w:rPr>
        <w:t xml:space="preserve">, Torry MR, and Hawkins RJ: Association of Maximum Pitch Velocity and Elbow Injury in Professional Baseball Pitchers, </w:t>
      </w:r>
      <w:r>
        <w:rPr>
          <w:i/>
          <w:szCs w:val="24"/>
        </w:rPr>
        <w:t>American Journal of Sports Medicine</w:t>
      </w:r>
      <w:r>
        <w:rPr>
          <w:szCs w:val="24"/>
        </w:rPr>
        <w:t xml:space="preserve">, 38(4): 728-32, 2010. </w:t>
      </w:r>
    </w:p>
    <w:p w:rsidR="000D2D8A" w:rsidRPr="000D2D8A" w:rsidRDefault="000D2D8A" w:rsidP="003A6AA3">
      <w:pPr>
        <w:spacing w:before="100" w:beforeAutospacing="1" w:after="100" w:afterAutospacing="1"/>
        <w:ind w:left="2160"/>
        <w:rPr>
          <w:szCs w:val="24"/>
        </w:rPr>
      </w:pPr>
      <w:r>
        <w:rPr>
          <w:szCs w:val="24"/>
        </w:rPr>
        <w:t xml:space="preserve">Anz AW, Bushnell BD, Griffin LP, </w:t>
      </w:r>
      <w:r>
        <w:rPr>
          <w:b/>
          <w:szCs w:val="24"/>
        </w:rPr>
        <w:t xml:space="preserve">Noonan </w:t>
      </w:r>
      <w:r w:rsidRPr="000D2D8A">
        <w:rPr>
          <w:b/>
          <w:szCs w:val="24"/>
        </w:rPr>
        <w:t>TJ</w:t>
      </w:r>
      <w:r>
        <w:rPr>
          <w:b/>
          <w:szCs w:val="24"/>
        </w:rPr>
        <w:t xml:space="preserve">, </w:t>
      </w:r>
      <w:r>
        <w:rPr>
          <w:szCs w:val="24"/>
        </w:rPr>
        <w:t xml:space="preserve">Torry MR, and Hawkins RJ: </w:t>
      </w:r>
      <w:r w:rsidRPr="000D2D8A">
        <w:rPr>
          <w:szCs w:val="24"/>
        </w:rPr>
        <w:t>Correlation</w:t>
      </w:r>
      <w:r>
        <w:rPr>
          <w:szCs w:val="24"/>
        </w:rPr>
        <w:t xml:space="preserve"> of Torque and Elbow Injury in Professional Baseball Pitchers, </w:t>
      </w:r>
      <w:r>
        <w:rPr>
          <w:i/>
          <w:szCs w:val="24"/>
        </w:rPr>
        <w:t>American Journal of Sports Medicine,</w:t>
      </w:r>
      <w:r>
        <w:rPr>
          <w:szCs w:val="24"/>
        </w:rPr>
        <w:t xml:space="preserve"> 38(7): 1368-1374, 2010.</w:t>
      </w:r>
    </w:p>
    <w:p w:rsidR="000D2D8A" w:rsidRDefault="000D2D8A" w:rsidP="00794333">
      <w:pPr>
        <w:spacing w:before="100" w:beforeAutospacing="1" w:after="100" w:afterAutospacing="1"/>
        <w:ind w:left="2160"/>
        <w:rPr>
          <w:szCs w:val="24"/>
        </w:rPr>
      </w:pPr>
      <w:r>
        <w:rPr>
          <w:szCs w:val="24"/>
        </w:rPr>
        <w:t xml:space="preserve">Byram IR, Bushnell BD, Dugger K, Charron K, Harrell, FE, and </w:t>
      </w:r>
      <w:r>
        <w:rPr>
          <w:b/>
          <w:szCs w:val="24"/>
        </w:rPr>
        <w:t>Noonan TJ</w:t>
      </w:r>
      <w:r>
        <w:rPr>
          <w:szCs w:val="24"/>
        </w:rPr>
        <w:t xml:space="preserve">: Preseason Shoulder Strength Measurements in Professional Baseball Pitchers: Identifying Players at Risk for Injury, </w:t>
      </w:r>
      <w:r>
        <w:rPr>
          <w:i/>
          <w:szCs w:val="24"/>
        </w:rPr>
        <w:t>American Journal of Sports Medicine</w:t>
      </w:r>
      <w:r>
        <w:rPr>
          <w:szCs w:val="24"/>
        </w:rPr>
        <w:t>, 38(7): 1375-1382, 2010.</w:t>
      </w:r>
    </w:p>
    <w:p w:rsidR="0080210A" w:rsidRDefault="0080210A" w:rsidP="0080210A">
      <w:pPr>
        <w:pStyle w:val="NormalWeb"/>
        <w:spacing w:before="0" w:beforeAutospacing="0" w:after="0" w:afterAutospacing="0"/>
        <w:ind w:left="2160"/>
      </w:pPr>
      <w:r w:rsidRPr="0080210A">
        <w:rPr>
          <w:bCs/>
        </w:rPr>
        <w:t>Bushnell BD</w:t>
      </w:r>
      <w:r>
        <w:t xml:space="preserve">, Crosby CG, Anz AW, </w:t>
      </w:r>
      <w:r w:rsidRPr="0080210A">
        <w:rPr>
          <w:b/>
        </w:rPr>
        <w:t>Noonan TJ</w:t>
      </w:r>
      <w:r>
        <w:t xml:space="preserve">. Proximal Biceps Injuries.  In Yocum, Andrews, Altchek, ElAttrache, eds. </w:t>
      </w:r>
      <w:r>
        <w:rPr>
          <w:i/>
          <w:iCs/>
        </w:rPr>
        <w:t>Sports Medicine of Baseball</w:t>
      </w:r>
      <w:r>
        <w:t>. Elsevier/LWW, Philadelphia. November 2011.</w:t>
      </w:r>
    </w:p>
    <w:p w:rsidR="0080210A" w:rsidRDefault="0080210A" w:rsidP="0080210A">
      <w:pPr>
        <w:pStyle w:val="NormalWeb"/>
        <w:spacing w:before="0" w:beforeAutospacing="0" w:after="0" w:afterAutospacing="0"/>
        <w:ind w:left="2160"/>
      </w:pPr>
    </w:p>
    <w:p w:rsidR="00794333" w:rsidRPr="00F962A6" w:rsidRDefault="00794333" w:rsidP="001D6605">
      <w:pPr>
        <w:autoSpaceDE w:val="0"/>
        <w:autoSpaceDN w:val="0"/>
        <w:adjustRightInd w:val="0"/>
        <w:ind w:left="2160"/>
        <w:rPr>
          <w:szCs w:val="24"/>
        </w:rPr>
      </w:pPr>
      <w:r>
        <w:rPr>
          <w:szCs w:val="24"/>
        </w:rPr>
        <w:t xml:space="preserve">Shanley S, Thigpen </w:t>
      </w:r>
      <w:r w:rsidR="001D6605">
        <w:rPr>
          <w:szCs w:val="24"/>
        </w:rPr>
        <w:t xml:space="preserve">CA, Clark JC, Wyland DJ, Hawkins RJ, </w:t>
      </w:r>
      <w:r w:rsidR="001D6605">
        <w:rPr>
          <w:b/>
          <w:szCs w:val="24"/>
        </w:rPr>
        <w:t xml:space="preserve">Noonan </w:t>
      </w:r>
      <w:r w:rsidR="001D6605" w:rsidRPr="001D6605">
        <w:rPr>
          <w:b/>
          <w:szCs w:val="24"/>
        </w:rPr>
        <w:t>TJ</w:t>
      </w:r>
      <w:r w:rsidR="001D6605">
        <w:rPr>
          <w:szCs w:val="24"/>
        </w:rPr>
        <w:t xml:space="preserve">, and Kissenberth MJ: </w:t>
      </w:r>
      <w:r w:rsidRPr="001D6605">
        <w:rPr>
          <w:szCs w:val="24"/>
        </w:rPr>
        <w:t>Changes</w:t>
      </w:r>
      <w:r w:rsidRPr="00794333">
        <w:rPr>
          <w:szCs w:val="24"/>
        </w:rPr>
        <w:t xml:space="preserve"> in passive range of motion and development</w:t>
      </w:r>
      <w:r w:rsidR="001D6605">
        <w:rPr>
          <w:szCs w:val="24"/>
        </w:rPr>
        <w:t xml:space="preserve"> </w:t>
      </w:r>
      <w:r w:rsidRPr="00794333">
        <w:rPr>
          <w:szCs w:val="24"/>
        </w:rPr>
        <w:t>of glenohumeral internal rotation deficit (GIRD) in the</w:t>
      </w:r>
      <w:r w:rsidR="001D6605">
        <w:rPr>
          <w:szCs w:val="24"/>
        </w:rPr>
        <w:t xml:space="preserve"> </w:t>
      </w:r>
      <w:r w:rsidRPr="00794333">
        <w:rPr>
          <w:szCs w:val="24"/>
        </w:rPr>
        <w:t>professional pitching shoulder between spring training in two consecutive years</w:t>
      </w:r>
      <w:r w:rsidR="001D6605">
        <w:rPr>
          <w:szCs w:val="24"/>
        </w:rPr>
        <w:t xml:space="preserve">, </w:t>
      </w:r>
      <w:r w:rsidR="001D6605">
        <w:rPr>
          <w:i/>
          <w:szCs w:val="24"/>
        </w:rPr>
        <w:t>Journal of Shoulder and Elbow Surgery</w:t>
      </w:r>
      <w:r w:rsidR="00F962A6">
        <w:rPr>
          <w:color w:val="000000"/>
          <w:szCs w:val="24"/>
          <w:shd w:val="clear" w:color="auto" w:fill="FFFFFF"/>
        </w:rPr>
        <w:t>. 2012 Nov;21(11):1605-12. doi:</w:t>
      </w:r>
      <w:r w:rsidR="00F962A6" w:rsidRPr="00F962A6">
        <w:rPr>
          <w:color w:val="000000"/>
          <w:szCs w:val="24"/>
          <w:shd w:val="clear" w:color="auto" w:fill="FFFFFF"/>
        </w:rPr>
        <w:t>10.1016/j.jse.2011.11.035. Epub 2012 Jul 24.</w:t>
      </w:r>
    </w:p>
    <w:p w:rsidR="008F4656" w:rsidRDefault="008F4656" w:rsidP="001D6605">
      <w:pPr>
        <w:autoSpaceDE w:val="0"/>
        <w:autoSpaceDN w:val="0"/>
        <w:adjustRightInd w:val="0"/>
        <w:ind w:left="2160"/>
        <w:rPr>
          <w:szCs w:val="24"/>
        </w:rPr>
      </w:pPr>
    </w:p>
    <w:p w:rsidR="00372505" w:rsidRPr="007C21AE" w:rsidRDefault="00372505" w:rsidP="00372505">
      <w:pPr>
        <w:ind w:left="2160"/>
        <w:jc w:val="both"/>
        <w:rPr>
          <w:szCs w:val="24"/>
        </w:rPr>
      </w:pPr>
      <w:r w:rsidRPr="007C21AE">
        <w:rPr>
          <w:szCs w:val="24"/>
        </w:rPr>
        <w:t xml:space="preserve">Nagda SH, Cohen SB, </w:t>
      </w:r>
      <w:r w:rsidRPr="00372505">
        <w:rPr>
          <w:b/>
          <w:szCs w:val="24"/>
        </w:rPr>
        <w:t>Noonan TJ</w:t>
      </w:r>
      <w:r w:rsidRPr="007C21AE">
        <w:rPr>
          <w:szCs w:val="24"/>
        </w:rPr>
        <w:t xml:space="preserve">, Raasch WG, Ciccotti MG, </w:t>
      </w:r>
      <w:r w:rsidRPr="00372505">
        <w:rPr>
          <w:szCs w:val="24"/>
        </w:rPr>
        <w:t>Yocum LA</w:t>
      </w:r>
      <w:r w:rsidRPr="007C21AE">
        <w:rPr>
          <w:b/>
          <w:szCs w:val="24"/>
        </w:rPr>
        <w:t>.</w:t>
      </w:r>
      <w:r w:rsidRPr="007C21AE">
        <w:rPr>
          <w:szCs w:val="24"/>
        </w:rPr>
        <w:t xml:space="preserve"> Management and outcomes of latissimus dorsi and teres major injuries in professional baseball pitchers. Am J Sports Med. 2011 Oct;39(10):2181-6. Epub 2011 Aug 31.</w:t>
      </w:r>
    </w:p>
    <w:p w:rsidR="00372505" w:rsidRDefault="00372505" w:rsidP="001D6605">
      <w:pPr>
        <w:autoSpaceDE w:val="0"/>
        <w:autoSpaceDN w:val="0"/>
        <w:adjustRightInd w:val="0"/>
        <w:ind w:left="2160"/>
        <w:rPr>
          <w:szCs w:val="24"/>
        </w:rPr>
      </w:pPr>
    </w:p>
    <w:p w:rsidR="008F4656" w:rsidRDefault="008F4656" w:rsidP="001D6605">
      <w:pPr>
        <w:autoSpaceDE w:val="0"/>
        <w:autoSpaceDN w:val="0"/>
        <w:adjustRightInd w:val="0"/>
        <w:ind w:left="2160"/>
        <w:rPr>
          <w:szCs w:val="24"/>
        </w:rPr>
      </w:pPr>
      <w:r>
        <w:rPr>
          <w:szCs w:val="24"/>
        </w:rPr>
        <w:lastRenderedPageBreak/>
        <w:t xml:space="preserve">Sweitzer BA, Thigpen CA, Shanley E, Stranges G, Wienke JR, Storey T, </w:t>
      </w:r>
      <w:r w:rsidRPr="008F4656">
        <w:rPr>
          <w:b/>
          <w:szCs w:val="24"/>
        </w:rPr>
        <w:t>Noonan TJ</w:t>
      </w:r>
      <w:r>
        <w:rPr>
          <w:szCs w:val="24"/>
        </w:rPr>
        <w:t xml:space="preserve">, </w:t>
      </w:r>
      <w:r w:rsidRPr="008F4656">
        <w:rPr>
          <w:szCs w:val="24"/>
        </w:rPr>
        <w:t>Hawkins</w:t>
      </w:r>
      <w:r>
        <w:rPr>
          <w:szCs w:val="24"/>
        </w:rPr>
        <w:t xml:space="preserve"> RJ, </w:t>
      </w:r>
      <w:r w:rsidRPr="008F4656">
        <w:rPr>
          <w:szCs w:val="24"/>
        </w:rPr>
        <w:t>Wyland</w:t>
      </w:r>
      <w:r>
        <w:rPr>
          <w:szCs w:val="24"/>
        </w:rPr>
        <w:t xml:space="preserve"> DJ: </w:t>
      </w:r>
      <w:r w:rsidRPr="008F4656">
        <w:rPr>
          <w:bCs/>
          <w:szCs w:val="24"/>
        </w:rPr>
        <w:t>A Comparison of Glenoid Morphology and Glenohumeral Range of Motion Between Professional Baseball Pitchers With and Without a History of SLAP Repair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Pr="008F4656">
        <w:rPr>
          <w:i/>
          <w:szCs w:val="24"/>
        </w:rPr>
        <w:t>Arthroscopy</w:t>
      </w:r>
      <w:r w:rsidRPr="008F4656">
        <w:rPr>
          <w:szCs w:val="24"/>
        </w:rPr>
        <w:t>, online publication May 21, 2012; DOI: DOI: 10.1016/j.arthro.2012.02.023</w:t>
      </w:r>
      <w:r>
        <w:rPr>
          <w:szCs w:val="24"/>
        </w:rPr>
        <w:t>.</w:t>
      </w:r>
      <w:r w:rsidRPr="008F4656">
        <w:rPr>
          <w:szCs w:val="24"/>
        </w:rPr>
        <w:br/>
      </w:r>
    </w:p>
    <w:p w:rsidR="0007318B" w:rsidRPr="000A5CAC" w:rsidRDefault="0007318B" w:rsidP="001D6605">
      <w:pPr>
        <w:autoSpaceDE w:val="0"/>
        <w:autoSpaceDN w:val="0"/>
        <w:adjustRightInd w:val="0"/>
        <w:ind w:left="2160"/>
        <w:rPr>
          <w:szCs w:val="24"/>
        </w:rPr>
      </w:pPr>
      <w:r w:rsidRPr="0007318B">
        <w:rPr>
          <w:szCs w:val="24"/>
        </w:rPr>
        <w:t xml:space="preserve">Douglas J. Wyland, Stephan G. Pill, Ellen Shanley, J.C. Clark, Richard J. Hawkins, </w:t>
      </w:r>
      <w:r w:rsidRPr="008107FB">
        <w:rPr>
          <w:b/>
          <w:szCs w:val="24"/>
        </w:rPr>
        <w:t>Thomas J. Noonan</w:t>
      </w:r>
      <w:r w:rsidRPr="0007318B">
        <w:rPr>
          <w:szCs w:val="24"/>
        </w:rPr>
        <w:t>, Michael J. Kissenb</w:t>
      </w:r>
      <w:r w:rsidR="00E4710C">
        <w:rPr>
          <w:szCs w:val="24"/>
        </w:rPr>
        <w:t>erth, and Charles A. Thigpen.  </w:t>
      </w:r>
      <w:r w:rsidRPr="0007318B">
        <w:rPr>
          <w:szCs w:val="24"/>
        </w:rPr>
        <w:t>Bony Adaptation of the Proximal Humerus and Glenoid Correlate Within the Throwing Shoulder of P</w:t>
      </w:r>
      <w:r w:rsidR="00E4710C">
        <w:rPr>
          <w:szCs w:val="24"/>
        </w:rPr>
        <w:t xml:space="preserve">rofessional Baseball Pitchers. </w:t>
      </w:r>
      <w:r w:rsidRPr="0007318B">
        <w:rPr>
          <w:szCs w:val="24"/>
        </w:rPr>
        <w:t xml:space="preserve">Am J Sports </w:t>
      </w:r>
      <w:r w:rsidRPr="000A5CAC">
        <w:rPr>
          <w:szCs w:val="24"/>
        </w:rPr>
        <w:t xml:space="preserve">Med </w:t>
      </w:r>
      <w:r w:rsidR="000A5CAC" w:rsidRPr="000A5CAC">
        <w:rPr>
          <w:rStyle w:val="apple-converted-space"/>
          <w:color w:val="000000"/>
          <w:szCs w:val="24"/>
          <w:shd w:val="clear" w:color="auto" w:fill="FFFFFF"/>
        </w:rPr>
        <w:t> </w:t>
      </w:r>
      <w:r w:rsidR="000A5CAC" w:rsidRPr="000A5CAC">
        <w:rPr>
          <w:color w:val="000000"/>
          <w:szCs w:val="24"/>
          <w:shd w:val="clear" w:color="auto" w:fill="FFFFFF"/>
        </w:rPr>
        <w:t>2012 Aug;40(8):1858-62. doi: 10.1177/0363546512452720. Epub 2012 Jul 11.</w:t>
      </w:r>
    </w:p>
    <w:p w:rsidR="00E4710C" w:rsidRDefault="00E4710C" w:rsidP="001D6605">
      <w:pPr>
        <w:autoSpaceDE w:val="0"/>
        <w:autoSpaceDN w:val="0"/>
        <w:adjustRightInd w:val="0"/>
        <w:ind w:left="2160"/>
        <w:rPr>
          <w:szCs w:val="24"/>
        </w:rPr>
      </w:pPr>
    </w:p>
    <w:p w:rsidR="009B66FD" w:rsidRDefault="00E4710C" w:rsidP="00E4710C">
      <w:pPr>
        <w:autoSpaceDE w:val="0"/>
        <w:autoSpaceDN w:val="0"/>
        <w:adjustRightInd w:val="0"/>
        <w:ind w:left="2160"/>
        <w:rPr>
          <w:szCs w:val="24"/>
        </w:rPr>
      </w:pPr>
      <w:r w:rsidRPr="00E4710C">
        <w:rPr>
          <w:color w:val="000000"/>
          <w:szCs w:val="24"/>
        </w:rPr>
        <w:t>Kinkartz</w:t>
      </w:r>
      <w:r>
        <w:rPr>
          <w:color w:val="000000"/>
          <w:szCs w:val="24"/>
        </w:rPr>
        <w:t xml:space="preserve"> JD, Mansour AM, </w:t>
      </w:r>
      <w:r w:rsidRPr="00E4710C">
        <w:rPr>
          <w:b/>
          <w:color w:val="000000"/>
          <w:szCs w:val="24"/>
        </w:rPr>
        <w:t>Noonan TJ</w:t>
      </w:r>
      <w:r>
        <w:rPr>
          <w:b/>
          <w:color w:val="000000"/>
          <w:szCs w:val="24"/>
        </w:rPr>
        <w:t>:</w:t>
      </w:r>
      <w:r>
        <w:rPr>
          <w:szCs w:val="24"/>
        </w:rPr>
        <w:t xml:space="preserve"> </w:t>
      </w:r>
      <w:r>
        <w:rPr>
          <w:color w:val="000000"/>
          <w:szCs w:val="24"/>
        </w:rPr>
        <w:t>Post-arthroscopic Elbow Chondrolysis after C</w:t>
      </w:r>
      <w:r w:rsidRPr="00E4710C">
        <w:rPr>
          <w:color w:val="000000"/>
          <w:szCs w:val="24"/>
        </w:rPr>
        <w:t>ontinuous</w:t>
      </w:r>
      <w:r>
        <w:rPr>
          <w:szCs w:val="24"/>
        </w:rPr>
        <w:t xml:space="preserve"> </w:t>
      </w:r>
      <w:r>
        <w:rPr>
          <w:color w:val="000000"/>
          <w:szCs w:val="24"/>
        </w:rPr>
        <w:t>Intra-articular Ropivacaine I</w:t>
      </w:r>
      <w:r w:rsidRPr="00E4710C">
        <w:rPr>
          <w:color w:val="000000"/>
          <w:szCs w:val="24"/>
        </w:rPr>
        <w:t>nfusion</w:t>
      </w:r>
      <w:r>
        <w:rPr>
          <w:color w:val="000000"/>
          <w:szCs w:val="24"/>
        </w:rPr>
        <w:t xml:space="preserve">, </w:t>
      </w:r>
      <w:r>
        <w:rPr>
          <w:szCs w:val="24"/>
        </w:rPr>
        <w:t>J Shoulder Elbow Surg 21:</w:t>
      </w:r>
      <w:r w:rsidRPr="00E4710C">
        <w:rPr>
          <w:szCs w:val="24"/>
        </w:rPr>
        <w:t xml:space="preserve"> e1-e5</w:t>
      </w:r>
      <w:r>
        <w:rPr>
          <w:szCs w:val="24"/>
        </w:rPr>
        <w:t>, 2012.</w:t>
      </w:r>
    </w:p>
    <w:p w:rsidR="009B66FD" w:rsidRDefault="009B66FD" w:rsidP="00E4710C">
      <w:pPr>
        <w:autoSpaceDE w:val="0"/>
        <w:autoSpaceDN w:val="0"/>
        <w:adjustRightInd w:val="0"/>
        <w:ind w:left="2160"/>
        <w:rPr>
          <w:szCs w:val="24"/>
        </w:rPr>
      </w:pPr>
    </w:p>
    <w:p w:rsidR="00E4710C" w:rsidRDefault="009B66FD" w:rsidP="00E4710C">
      <w:pPr>
        <w:autoSpaceDE w:val="0"/>
        <w:autoSpaceDN w:val="0"/>
        <w:adjustRightInd w:val="0"/>
        <w:ind w:left="2160"/>
        <w:rPr>
          <w:szCs w:val="24"/>
        </w:rPr>
      </w:pPr>
      <w:r w:rsidRPr="009B66FD">
        <w:rPr>
          <w:rFonts w:ascii="Calibri" w:hAnsi="Calibri"/>
          <w:sz w:val="22"/>
          <w:szCs w:val="22"/>
        </w:rPr>
        <w:t xml:space="preserve"> </w:t>
      </w:r>
      <w:r w:rsidRPr="009B66FD">
        <w:rPr>
          <w:szCs w:val="24"/>
        </w:rPr>
        <w:t>Shanley</w:t>
      </w:r>
      <w:r w:rsidR="00DC16A4">
        <w:rPr>
          <w:szCs w:val="24"/>
        </w:rPr>
        <w:t xml:space="preserve"> E, </w:t>
      </w:r>
      <w:r w:rsidRPr="009B66FD">
        <w:rPr>
          <w:szCs w:val="24"/>
        </w:rPr>
        <w:t>Thigpen</w:t>
      </w:r>
      <w:r w:rsidR="00DC16A4">
        <w:rPr>
          <w:szCs w:val="24"/>
        </w:rPr>
        <w:t xml:space="preserve"> CA, </w:t>
      </w:r>
      <w:r w:rsidRPr="009B66FD">
        <w:rPr>
          <w:szCs w:val="24"/>
        </w:rPr>
        <w:t>Clark</w:t>
      </w:r>
      <w:r w:rsidR="00DC16A4">
        <w:rPr>
          <w:szCs w:val="24"/>
        </w:rPr>
        <w:t xml:space="preserve"> JC, </w:t>
      </w:r>
      <w:r w:rsidRPr="009B66FD">
        <w:rPr>
          <w:szCs w:val="24"/>
        </w:rPr>
        <w:t>Wyland</w:t>
      </w:r>
      <w:r w:rsidR="00DC16A4">
        <w:rPr>
          <w:szCs w:val="24"/>
        </w:rPr>
        <w:t xml:space="preserve"> DJ, </w:t>
      </w:r>
      <w:r w:rsidRPr="009B66FD">
        <w:rPr>
          <w:szCs w:val="24"/>
        </w:rPr>
        <w:t>Hawkins</w:t>
      </w:r>
      <w:r w:rsidR="00DC16A4">
        <w:rPr>
          <w:szCs w:val="24"/>
        </w:rPr>
        <w:t xml:space="preserve"> RJ, </w:t>
      </w:r>
      <w:r w:rsidRPr="00DC16A4">
        <w:rPr>
          <w:b/>
          <w:szCs w:val="24"/>
        </w:rPr>
        <w:t>Noonan</w:t>
      </w:r>
      <w:r w:rsidR="00DC16A4" w:rsidRPr="00DC16A4">
        <w:rPr>
          <w:b/>
          <w:szCs w:val="24"/>
        </w:rPr>
        <w:t xml:space="preserve"> TJ</w:t>
      </w:r>
      <w:r w:rsidR="00DC16A4">
        <w:rPr>
          <w:szCs w:val="24"/>
        </w:rPr>
        <w:t xml:space="preserve">, </w:t>
      </w:r>
      <w:r w:rsidRPr="009B66FD">
        <w:rPr>
          <w:szCs w:val="24"/>
        </w:rPr>
        <w:t>Kissenberth</w:t>
      </w:r>
      <w:r w:rsidR="00DC16A4">
        <w:rPr>
          <w:szCs w:val="24"/>
        </w:rPr>
        <w:t xml:space="preserve"> MJ</w:t>
      </w:r>
      <w:r w:rsidR="00EA0F9E">
        <w:rPr>
          <w:szCs w:val="24"/>
        </w:rPr>
        <w:t>:</w:t>
      </w:r>
      <w:r w:rsidRPr="009B66FD">
        <w:rPr>
          <w:szCs w:val="24"/>
        </w:rPr>
        <w:t xml:space="preserve">  Changes in passive range of motion and development of glenohumeral internal rotation deficit (GIRD) in the professional pitching shoulder between spring training in two consecutive years.  JSES, Nov 2012, 21(11):1605-1612.  doi:10.1016/j.jse.2011.11.035  </w:t>
      </w:r>
    </w:p>
    <w:p w:rsidR="00DC16A4" w:rsidRDefault="00DC16A4" w:rsidP="00E4710C">
      <w:pPr>
        <w:autoSpaceDE w:val="0"/>
        <w:autoSpaceDN w:val="0"/>
        <w:adjustRightInd w:val="0"/>
        <w:ind w:left="2160"/>
        <w:rPr>
          <w:szCs w:val="24"/>
        </w:rPr>
      </w:pPr>
    </w:p>
    <w:p w:rsidR="00EA0F9E" w:rsidRDefault="00DC16A4" w:rsidP="00EA0F9E">
      <w:pPr>
        <w:autoSpaceDE w:val="0"/>
        <w:autoSpaceDN w:val="0"/>
        <w:adjustRightInd w:val="0"/>
        <w:ind w:left="2160"/>
        <w:rPr>
          <w:noProof/>
        </w:rPr>
      </w:pPr>
      <w:r w:rsidRPr="00DC16A4">
        <w:rPr>
          <w:noProof/>
        </w:rPr>
        <w:t xml:space="preserve">Shanley E, </w:t>
      </w:r>
      <w:r w:rsidRPr="00DC16A4">
        <w:rPr>
          <w:b/>
          <w:noProof/>
        </w:rPr>
        <w:t>Noonan TJ</w:t>
      </w:r>
      <w:r w:rsidRPr="00DC16A4">
        <w:rPr>
          <w:noProof/>
        </w:rPr>
        <w:t>, Hawk</w:t>
      </w:r>
      <w:r w:rsidR="00EA0F9E">
        <w:rPr>
          <w:noProof/>
        </w:rPr>
        <w:t>ins RJ, Schlegel TF, Thigpen CA:</w:t>
      </w:r>
      <w:r w:rsidRPr="00DC16A4">
        <w:rPr>
          <w:noProof/>
        </w:rPr>
        <w:t xml:space="preserve"> The influence humeral torsion on shoulder range of motion and GIRD in youth, adolescent, and professional pitchers. </w:t>
      </w:r>
      <w:r w:rsidRPr="00DC16A4">
        <w:rPr>
          <w:i/>
          <w:noProof/>
        </w:rPr>
        <w:t xml:space="preserve">Journal of  Orthopaedic and Sports Physcial Therapy. </w:t>
      </w:r>
      <w:r w:rsidRPr="00DC16A4">
        <w:rPr>
          <w:noProof/>
        </w:rPr>
        <w:t>2012;47(1).</w:t>
      </w:r>
    </w:p>
    <w:p w:rsidR="00EA0F9E" w:rsidRDefault="00EA0F9E" w:rsidP="00EA0F9E">
      <w:pPr>
        <w:autoSpaceDE w:val="0"/>
        <w:autoSpaceDN w:val="0"/>
        <w:adjustRightInd w:val="0"/>
        <w:ind w:left="2160"/>
        <w:rPr>
          <w:noProof/>
        </w:rPr>
      </w:pPr>
    </w:p>
    <w:p w:rsidR="00EA0F9E" w:rsidRPr="00EA0F9E" w:rsidRDefault="00EA0F9E" w:rsidP="00EA0F9E">
      <w:pPr>
        <w:autoSpaceDE w:val="0"/>
        <w:autoSpaceDN w:val="0"/>
        <w:adjustRightInd w:val="0"/>
        <w:ind w:left="2160"/>
        <w:rPr>
          <w:noProof/>
        </w:rPr>
      </w:pPr>
      <w:r w:rsidRPr="00EA0F9E">
        <w:rPr>
          <w:szCs w:val="24"/>
        </w:rPr>
        <w:t>Fronek J, Yang JG, Osbahr DC, Pollack KM, ElAttrache NS, </w:t>
      </w:r>
      <w:r w:rsidRPr="00EA0F9E">
        <w:rPr>
          <w:b/>
          <w:bCs/>
          <w:szCs w:val="24"/>
        </w:rPr>
        <w:t>Noonan TJ</w:t>
      </w:r>
      <w:r w:rsidRPr="00EA0F9E">
        <w:rPr>
          <w:szCs w:val="24"/>
        </w:rPr>
        <w:t xml:space="preserve">, Conte SA, Yocum LA: </w:t>
      </w:r>
      <w:hyperlink r:id="rId14" w:history="1">
        <w:r w:rsidRPr="00EA0F9E">
          <w:rPr>
            <w:szCs w:val="24"/>
          </w:rPr>
          <w:t>Shoulder functional performance status of Minor League professional baseball pitchers.</w:t>
        </w:r>
      </w:hyperlink>
      <w:r>
        <w:rPr>
          <w:szCs w:val="24"/>
        </w:rPr>
        <w:t xml:space="preserve"> </w:t>
      </w:r>
      <w:r w:rsidRPr="00EA0F9E">
        <w:rPr>
          <w:szCs w:val="24"/>
        </w:rPr>
        <w:t>J Shoulder Elbow Surg. 2015 Jan;24(1):17-23. doi: 10.1016/j.jse.2014.04.019. Epub 2014 Aug 29</w:t>
      </w:r>
    </w:p>
    <w:p w:rsidR="00EA0F9E" w:rsidRDefault="00EA0F9E" w:rsidP="00EA0F9E">
      <w:pPr>
        <w:autoSpaceDE w:val="0"/>
        <w:autoSpaceDN w:val="0"/>
        <w:adjustRightInd w:val="0"/>
        <w:ind w:left="2160"/>
        <w:rPr>
          <w:noProof/>
        </w:rPr>
      </w:pPr>
    </w:p>
    <w:p w:rsidR="00EA0F9E" w:rsidRDefault="00EA0F9E" w:rsidP="00EA0F9E">
      <w:pPr>
        <w:autoSpaceDE w:val="0"/>
        <w:autoSpaceDN w:val="0"/>
        <w:adjustRightInd w:val="0"/>
        <w:ind w:left="2160"/>
        <w:rPr>
          <w:noProof/>
        </w:rPr>
      </w:pPr>
    </w:p>
    <w:p w:rsidR="00EA0F9E" w:rsidRDefault="00EA0F9E" w:rsidP="00EA0F9E">
      <w:pPr>
        <w:autoSpaceDE w:val="0"/>
        <w:autoSpaceDN w:val="0"/>
        <w:adjustRightInd w:val="0"/>
        <w:ind w:left="2160"/>
        <w:rPr>
          <w:rFonts w:cs="Arial"/>
          <w:color w:val="000000"/>
          <w:szCs w:val="22"/>
        </w:rPr>
      </w:pPr>
      <w:r w:rsidRPr="00EA0F9E">
        <w:rPr>
          <w:rFonts w:cs="Arial"/>
          <w:b/>
          <w:bCs/>
          <w:color w:val="000000"/>
          <w:szCs w:val="26"/>
        </w:rPr>
        <w:t>Noonan TJ</w:t>
      </w:r>
      <w:r w:rsidRPr="00EA0F9E">
        <w:rPr>
          <w:rFonts w:cs="Arial"/>
          <w:color w:val="000000"/>
          <w:szCs w:val="26"/>
        </w:rPr>
        <w:t>, Shanley E, Bailey LB, Wyland DJ, Kissenberth MJ, Hawkins RJ, Thigpen CA</w:t>
      </w:r>
      <w:r w:rsidRPr="00EA0F9E">
        <w:rPr>
          <w:szCs w:val="24"/>
        </w:rPr>
        <w:t xml:space="preserve">. </w:t>
      </w:r>
      <w:hyperlink r:id="rId15" w:history="1">
        <w:r w:rsidRPr="00EA0F9E">
          <w:rPr>
            <w:szCs w:val="24"/>
            <w:shd w:val="clear" w:color="auto" w:fill="FFFFFF"/>
          </w:rPr>
          <w:t>Professional Pitchers With Glenohumeral Internal Rotation Deficit (GIRD) Display Greater Humeral Retrotorsion Than Pitchers Without GIRD.</w:t>
        </w:r>
      </w:hyperlink>
      <w:r w:rsidRPr="00EA0F9E">
        <w:rPr>
          <w:rFonts w:cs="Arial"/>
          <w:color w:val="000000"/>
          <w:szCs w:val="26"/>
        </w:rPr>
        <w:t xml:space="preserve"> </w:t>
      </w:r>
      <w:r w:rsidRPr="00EA0F9E">
        <w:rPr>
          <w:rStyle w:val="jrnl"/>
          <w:rFonts w:cs="Arial"/>
          <w:color w:val="000000"/>
          <w:szCs w:val="22"/>
        </w:rPr>
        <w:t>Am J Sports Med</w:t>
      </w:r>
      <w:r w:rsidRPr="00EA0F9E">
        <w:rPr>
          <w:rFonts w:cs="Arial"/>
          <w:color w:val="000000"/>
          <w:szCs w:val="22"/>
        </w:rPr>
        <w:t>. 2015 Mar 25. pii: 0363546515575020</w:t>
      </w:r>
    </w:p>
    <w:p w:rsidR="00F16893" w:rsidRDefault="00F16893" w:rsidP="00EA0F9E">
      <w:pPr>
        <w:autoSpaceDE w:val="0"/>
        <w:autoSpaceDN w:val="0"/>
        <w:adjustRightInd w:val="0"/>
        <w:ind w:left="2160"/>
        <w:rPr>
          <w:noProof/>
        </w:rPr>
      </w:pPr>
    </w:p>
    <w:p w:rsidR="00F16893" w:rsidRDefault="00757484" w:rsidP="00F16893">
      <w:pPr>
        <w:shd w:val="clear" w:color="auto" w:fill="FFFFFF"/>
        <w:ind w:left="2160"/>
        <w:rPr>
          <w:color w:val="333333"/>
          <w:szCs w:val="24"/>
        </w:rPr>
      </w:pPr>
      <w:hyperlink r:id="rId16" w:history="1">
        <w:r w:rsidR="00F16893" w:rsidRPr="00F16893">
          <w:rPr>
            <w:szCs w:val="24"/>
          </w:rPr>
          <w:t>Geist</w:t>
        </w:r>
      </w:hyperlink>
      <w:r w:rsidR="00F16893">
        <w:rPr>
          <w:szCs w:val="24"/>
        </w:rPr>
        <w:t xml:space="preserve"> D, Schweppe M,</w:t>
      </w:r>
      <w:r w:rsidR="00F16893" w:rsidRPr="00F16893">
        <w:rPr>
          <w:szCs w:val="24"/>
        </w:rPr>
        <w:t> </w:t>
      </w:r>
      <w:hyperlink r:id="rId17" w:history="1">
        <w:r w:rsidR="00F16893" w:rsidRPr="00F16893">
          <w:rPr>
            <w:szCs w:val="24"/>
          </w:rPr>
          <w:t>Shanley</w:t>
        </w:r>
      </w:hyperlink>
      <w:r w:rsidR="00F16893">
        <w:rPr>
          <w:szCs w:val="24"/>
        </w:rPr>
        <w:t xml:space="preserve"> E, </w:t>
      </w:r>
      <w:hyperlink r:id="rId18" w:history="1">
        <w:r w:rsidR="00F16893" w:rsidRPr="00F16893">
          <w:rPr>
            <w:szCs w:val="24"/>
          </w:rPr>
          <w:t>Thigpen</w:t>
        </w:r>
      </w:hyperlink>
      <w:r w:rsidR="00F16893">
        <w:rPr>
          <w:szCs w:val="24"/>
        </w:rPr>
        <w:t xml:space="preserve"> CA,</w:t>
      </w:r>
      <w:hyperlink r:id="rId19" w:history="1">
        <w:r w:rsidR="00F16893" w:rsidRPr="00F16893">
          <w:rPr>
            <w:szCs w:val="24"/>
          </w:rPr>
          <w:t>Bailey</w:t>
        </w:r>
      </w:hyperlink>
      <w:r w:rsidR="00F16893">
        <w:rPr>
          <w:szCs w:val="24"/>
        </w:rPr>
        <w:t xml:space="preserve"> LB,</w:t>
      </w:r>
      <w:r w:rsidR="00F16893" w:rsidRPr="00F16893">
        <w:rPr>
          <w:szCs w:val="24"/>
        </w:rPr>
        <w:t> </w:t>
      </w:r>
      <w:hyperlink r:id="rId20" w:history="1">
        <w:r w:rsidR="00F16893" w:rsidRPr="00281D0F">
          <w:rPr>
            <w:b/>
            <w:szCs w:val="24"/>
          </w:rPr>
          <w:t>Noonan</w:t>
        </w:r>
      </w:hyperlink>
      <w:r w:rsidR="00F16893" w:rsidRPr="00281D0F">
        <w:rPr>
          <w:b/>
          <w:szCs w:val="24"/>
        </w:rPr>
        <w:t xml:space="preserve"> TJ</w:t>
      </w:r>
      <w:r w:rsidR="00F16893">
        <w:rPr>
          <w:szCs w:val="24"/>
        </w:rPr>
        <w:t xml:space="preserve">, </w:t>
      </w:r>
      <w:hyperlink r:id="rId21" w:history="1">
        <w:r w:rsidR="00F16893" w:rsidRPr="00F16893">
          <w:rPr>
            <w:szCs w:val="24"/>
          </w:rPr>
          <w:t>Wyland</w:t>
        </w:r>
      </w:hyperlink>
      <w:r w:rsidR="00F16893">
        <w:rPr>
          <w:szCs w:val="24"/>
        </w:rPr>
        <w:t xml:space="preserve"> DJ,</w:t>
      </w:r>
      <w:r w:rsidR="00F16893" w:rsidRPr="00F16893">
        <w:rPr>
          <w:szCs w:val="24"/>
        </w:rPr>
        <w:t> </w:t>
      </w:r>
      <w:hyperlink r:id="rId22" w:history="1">
        <w:r w:rsidR="00F16893" w:rsidRPr="00F16893">
          <w:rPr>
            <w:szCs w:val="24"/>
          </w:rPr>
          <w:t>Tokish</w:t>
        </w:r>
      </w:hyperlink>
      <w:r w:rsidR="00F16893">
        <w:rPr>
          <w:szCs w:val="24"/>
        </w:rPr>
        <w:t xml:space="preserve"> J,</w:t>
      </w:r>
      <w:r w:rsidR="00F16893" w:rsidRPr="00F16893">
        <w:rPr>
          <w:szCs w:val="24"/>
        </w:rPr>
        <w:t> </w:t>
      </w:r>
      <w:hyperlink r:id="rId23" w:history="1">
        <w:r w:rsidR="00F16893" w:rsidRPr="00F16893">
          <w:rPr>
            <w:szCs w:val="24"/>
          </w:rPr>
          <w:t>Kissenberth</w:t>
        </w:r>
      </w:hyperlink>
      <w:r w:rsidR="00F16893">
        <w:rPr>
          <w:szCs w:val="24"/>
        </w:rPr>
        <w:t xml:space="preserve"> MJ. </w:t>
      </w:r>
      <w:r w:rsidR="00F16893" w:rsidRPr="00F16893">
        <w:rPr>
          <w:color w:val="333333"/>
          <w:szCs w:val="24"/>
        </w:rPr>
        <w:lastRenderedPageBreak/>
        <w:t>Ultrasonography as Applied to the Moving Valgus Stress Test is Reliable for Assessment of the Elbow UCL in Professional Pitchers</w:t>
      </w:r>
      <w:r w:rsidR="00F16893">
        <w:rPr>
          <w:color w:val="333333"/>
          <w:szCs w:val="24"/>
        </w:rPr>
        <w:t>.</w:t>
      </w:r>
      <w:r w:rsidR="00F16893">
        <w:rPr>
          <w:szCs w:val="24"/>
        </w:rPr>
        <w:t xml:space="preserve"> </w:t>
      </w:r>
      <w:r w:rsidR="00F16893">
        <w:rPr>
          <w:color w:val="333333"/>
          <w:szCs w:val="24"/>
        </w:rPr>
        <w:t>Arthroscopy. 2015</w:t>
      </w:r>
      <w:r w:rsidR="002B4BFB">
        <w:rPr>
          <w:color w:val="333333"/>
          <w:szCs w:val="24"/>
        </w:rPr>
        <w:t xml:space="preserve"> Volume 31, Issue 6</w:t>
      </w:r>
      <w:r w:rsidR="00F16893" w:rsidRPr="00F16893">
        <w:rPr>
          <w:color w:val="333333"/>
          <w:szCs w:val="24"/>
        </w:rPr>
        <w:t>, e18</w:t>
      </w:r>
    </w:p>
    <w:p w:rsidR="002B4BFB" w:rsidRDefault="002B4BFB" w:rsidP="00F16893">
      <w:pPr>
        <w:shd w:val="clear" w:color="auto" w:fill="FFFFFF"/>
        <w:ind w:left="2160"/>
        <w:rPr>
          <w:color w:val="333333"/>
          <w:szCs w:val="24"/>
        </w:rPr>
      </w:pPr>
    </w:p>
    <w:p w:rsidR="002B4BFB" w:rsidRPr="002B4BFB" w:rsidRDefault="00757484" w:rsidP="002B4BFB">
      <w:pPr>
        <w:ind w:left="2160"/>
        <w:rPr>
          <w:szCs w:val="24"/>
        </w:rPr>
      </w:pPr>
      <w:hyperlink r:id="rId24" w:history="1">
        <w:r w:rsidR="002B4BFB" w:rsidRPr="002B4BFB">
          <w:rPr>
            <w:rStyle w:val="Hyperlink"/>
            <w:color w:val="auto"/>
            <w:szCs w:val="24"/>
            <w:u w:val="none"/>
          </w:rPr>
          <w:t>Mayer</w:t>
        </w:r>
      </w:hyperlink>
      <w:r w:rsidR="002B4BFB">
        <w:rPr>
          <w:szCs w:val="24"/>
        </w:rPr>
        <w:t xml:space="preserve"> BK</w:t>
      </w:r>
      <w:r w:rsidR="002B4BFB" w:rsidRPr="002B4BFB">
        <w:rPr>
          <w:szCs w:val="24"/>
        </w:rPr>
        <w:t>,</w:t>
      </w:r>
      <w:r w:rsidR="002B4BFB">
        <w:rPr>
          <w:szCs w:val="24"/>
        </w:rPr>
        <w:t xml:space="preserve"> </w:t>
      </w:r>
      <w:hyperlink r:id="rId25" w:history="1">
        <w:r w:rsidR="002B4BFB" w:rsidRPr="002B4BFB">
          <w:rPr>
            <w:rStyle w:val="Hyperlink"/>
            <w:color w:val="auto"/>
            <w:szCs w:val="24"/>
            <w:u w:val="none"/>
          </w:rPr>
          <w:t>Shanley</w:t>
        </w:r>
      </w:hyperlink>
      <w:r w:rsidR="002B4BFB">
        <w:rPr>
          <w:szCs w:val="24"/>
        </w:rPr>
        <w:t xml:space="preserve"> E</w:t>
      </w:r>
      <w:r w:rsidR="002B4BFB" w:rsidRPr="002B4BFB">
        <w:rPr>
          <w:szCs w:val="24"/>
        </w:rPr>
        <w:t xml:space="preserve">, </w:t>
      </w:r>
      <w:r w:rsidR="002B4BFB">
        <w:rPr>
          <w:szCs w:val="24"/>
        </w:rPr>
        <w:t>Thigpen CA</w:t>
      </w:r>
      <w:r w:rsidR="002B4BFB" w:rsidRPr="002B4BFB">
        <w:rPr>
          <w:szCs w:val="24"/>
        </w:rPr>
        <w:t>,</w:t>
      </w:r>
      <w:r w:rsidR="002B4BFB">
        <w:rPr>
          <w:szCs w:val="24"/>
        </w:rPr>
        <w:t xml:space="preserve"> </w:t>
      </w:r>
      <w:r w:rsidR="002B4BFB" w:rsidRPr="002B4BFB">
        <w:rPr>
          <w:b/>
          <w:szCs w:val="24"/>
        </w:rPr>
        <w:t>NoonanTJ</w:t>
      </w:r>
      <w:r w:rsidR="002B4BFB">
        <w:rPr>
          <w:b/>
          <w:szCs w:val="24"/>
        </w:rPr>
        <w:t xml:space="preserve">: </w:t>
      </w:r>
      <w:r w:rsidR="002B4BFB" w:rsidRPr="002B4BFB">
        <w:rPr>
          <w:szCs w:val="24"/>
        </w:rPr>
        <w:t>Decreased Lower Extremity Functional Movement Scores as a Predictor for Elbow Injury in Professional Baseball Pitchers</w:t>
      </w:r>
      <w:r w:rsidR="002B4BFB">
        <w:rPr>
          <w:szCs w:val="24"/>
        </w:rPr>
        <w:t xml:space="preserve">. </w:t>
      </w:r>
      <w:r w:rsidR="002B4BFB" w:rsidRPr="002B4BFB">
        <w:rPr>
          <w:szCs w:val="24"/>
        </w:rPr>
        <w:t>J Shoulder Elbow Surg. 2015</w:t>
      </w:r>
      <w:r w:rsidR="002B4BFB">
        <w:rPr>
          <w:szCs w:val="24"/>
        </w:rPr>
        <w:t xml:space="preserve"> Aug Volume 24, Issue 8, e241-2. </w:t>
      </w:r>
      <w:r w:rsidR="002B4BFB" w:rsidRPr="002B4BFB">
        <w:rPr>
          <w:szCs w:val="24"/>
        </w:rPr>
        <w:t>DOI: </w:t>
      </w:r>
      <w:hyperlink r:id="rId26" w:history="1">
        <w:r w:rsidR="002B4BFB" w:rsidRPr="002B4BFB">
          <w:rPr>
            <w:rStyle w:val="Hyperlink"/>
            <w:color w:val="auto"/>
            <w:szCs w:val="24"/>
          </w:rPr>
          <w:t>http://dx.doi.org/10.1016/j.jse.2015.05.022</w:t>
        </w:r>
      </w:hyperlink>
    </w:p>
    <w:p w:rsidR="002B4BFB" w:rsidRPr="002B4BFB" w:rsidRDefault="002B4BFB" w:rsidP="002B4BFB">
      <w:pPr>
        <w:ind w:left="2160"/>
        <w:rPr>
          <w:szCs w:val="24"/>
        </w:rPr>
      </w:pPr>
    </w:p>
    <w:p w:rsidR="002B4BFB" w:rsidRPr="002B4BFB" w:rsidRDefault="002B4BFB" w:rsidP="002B4BFB">
      <w:pPr>
        <w:shd w:val="clear" w:color="auto" w:fill="FFFFFF"/>
        <w:ind w:left="2160"/>
        <w:rPr>
          <w:szCs w:val="24"/>
        </w:rPr>
      </w:pPr>
    </w:p>
    <w:p w:rsidR="002B4BFB" w:rsidRPr="00F16893" w:rsidRDefault="002B4BFB" w:rsidP="00F16893">
      <w:pPr>
        <w:shd w:val="clear" w:color="auto" w:fill="FFFFFF"/>
        <w:ind w:left="2160"/>
        <w:rPr>
          <w:szCs w:val="24"/>
        </w:rPr>
      </w:pPr>
    </w:p>
    <w:p w:rsidR="00F16893" w:rsidRDefault="00F16893" w:rsidP="00EA0F9E">
      <w:pPr>
        <w:autoSpaceDE w:val="0"/>
        <w:autoSpaceDN w:val="0"/>
        <w:adjustRightInd w:val="0"/>
        <w:ind w:left="2160"/>
        <w:rPr>
          <w:noProof/>
        </w:rPr>
      </w:pPr>
    </w:p>
    <w:p w:rsidR="00E81144" w:rsidRDefault="00E81144" w:rsidP="00EA0F9E">
      <w:pPr>
        <w:autoSpaceDE w:val="0"/>
        <w:autoSpaceDN w:val="0"/>
        <w:adjustRightInd w:val="0"/>
        <w:ind w:left="2160"/>
        <w:rPr>
          <w:noProof/>
        </w:rPr>
      </w:pPr>
      <w:r w:rsidRPr="00E81144">
        <w:rPr>
          <w:noProof/>
        </w:rPr>
        <w:t>Ford</w:t>
      </w:r>
      <w:r>
        <w:rPr>
          <w:noProof/>
        </w:rPr>
        <w:t xml:space="preserve"> GM, </w:t>
      </w:r>
      <w:r w:rsidRPr="00E81144">
        <w:rPr>
          <w:noProof/>
        </w:rPr>
        <w:t>Genuario</w:t>
      </w:r>
      <w:r>
        <w:rPr>
          <w:noProof/>
        </w:rPr>
        <w:t xml:space="preserve"> J, </w:t>
      </w:r>
      <w:r w:rsidRPr="00E81144">
        <w:rPr>
          <w:noProof/>
        </w:rPr>
        <w:t>Kinkartz</w:t>
      </w:r>
      <w:r>
        <w:rPr>
          <w:noProof/>
        </w:rPr>
        <w:t xml:space="preserve"> J, </w:t>
      </w:r>
      <w:r w:rsidRPr="00E81144">
        <w:rPr>
          <w:noProof/>
        </w:rPr>
        <w:t>Githens</w:t>
      </w:r>
      <w:r>
        <w:rPr>
          <w:noProof/>
        </w:rPr>
        <w:t xml:space="preserve"> T, </w:t>
      </w:r>
      <w:r w:rsidRPr="00E81144">
        <w:rPr>
          <w:b/>
          <w:noProof/>
        </w:rPr>
        <w:t>Noonan TJ</w:t>
      </w:r>
      <w:r>
        <w:rPr>
          <w:noProof/>
        </w:rPr>
        <w:t xml:space="preserve">. </w:t>
      </w:r>
      <w:r w:rsidRPr="00E81144">
        <w:rPr>
          <w:noProof/>
        </w:rPr>
        <w:t>Return-to-Play Outcomes in Professional Baseball Players After Medial Ulnar Collateral Ligament</w:t>
      </w:r>
      <w:r>
        <w:rPr>
          <w:noProof/>
        </w:rPr>
        <w:t xml:space="preserve"> </w:t>
      </w:r>
      <w:r w:rsidRPr="00E81144">
        <w:rPr>
          <w:noProof/>
        </w:rPr>
        <w:t>Injuries: Comparison of Operative Versus Nonoperative Treatment Based on Magnetic Resonance</w:t>
      </w:r>
      <w:r>
        <w:rPr>
          <w:noProof/>
        </w:rPr>
        <w:t xml:space="preserve"> </w:t>
      </w:r>
      <w:r w:rsidRPr="00E81144">
        <w:rPr>
          <w:noProof/>
        </w:rPr>
        <w:t>Imaging Findings</w:t>
      </w:r>
      <w:r>
        <w:rPr>
          <w:noProof/>
        </w:rPr>
        <w:t>. Am J Sports Med.</w:t>
      </w:r>
      <w:r w:rsidR="008D1C63">
        <w:rPr>
          <w:noProof/>
        </w:rPr>
        <w:t xml:space="preserve"> 2016. Volume 44, No. 3, 723-28. </w:t>
      </w:r>
      <w:r>
        <w:rPr>
          <w:noProof/>
        </w:rPr>
        <w:t xml:space="preserve"> DOI: </w:t>
      </w:r>
      <w:r w:rsidRPr="00E81144">
        <w:rPr>
          <w:noProof/>
        </w:rPr>
        <w:t>10.1177/0363546515621756</w:t>
      </w:r>
    </w:p>
    <w:p w:rsidR="004B4CEF" w:rsidRDefault="004B4CEF" w:rsidP="00EA0F9E">
      <w:pPr>
        <w:autoSpaceDE w:val="0"/>
        <w:autoSpaceDN w:val="0"/>
        <w:adjustRightInd w:val="0"/>
        <w:ind w:left="2160"/>
        <w:rPr>
          <w:noProof/>
        </w:rPr>
      </w:pPr>
    </w:p>
    <w:p w:rsidR="004B4CEF" w:rsidRPr="004B4CEF" w:rsidRDefault="00757484" w:rsidP="004B4CEF">
      <w:pPr>
        <w:autoSpaceDE w:val="0"/>
        <w:autoSpaceDN w:val="0"/>
        <w:adjustRightInd w:val="0"/>
        <w:ind w:left="2160"/>
        <w:rPr>
          <w:bCs/>
          <w:noProof/>
        </w:rPr>
      </w:pPr>
      <w:hyperlink r:id="rId27" w:history="1">
        <w:r w:rsidR="004B4CEF" w:rsidRPr="004B4CEF">
          <w:rPr>
            <w:rStyle w:val="Hyperlink"/>
            <w:noProof/>
            <w:color w:val="auto"/>
            <w:u w:val="none"/>
          </w:rPr>
          <w:t>Tyson JJ</w:t>
        </w:r>
      </w:hyperlink>
      <w:r w:rsidR="004B4CEF" w:rsidRPr="004B4CEF">
        <w:rPr>
          <w:noProof/>
        </w:rPr>
        <w:t xml:space="preserve">, </w:t>
      </w:r>
      <w:hyperlink r:id="rId28" w:history="1">
        <w:r w:rsidR="004B4CEF" w:rsidRPr="004B4CEF">
          <w:rPr>
            <w:rStyle w:val="Hyperlink"/>
            <w:noProof/>
            <w:color w:val="auto"/>
            <w:u w:val="none"/>
          </w:rPr>
          <w:t>Bjerke BP</w:t>
        </w:r>
      </w:hyperlink>
      <w:r w:rsidR="004B4CEF" w:rsidRPr="004B4CEF">
        <w:rPr>
          <w:noProof/>
        </w:rPr>
        <w:t xml:space="preserve">, </w:t>
      </w:r>
      <w:hyperlink r:id="rId29" w:history="1">
        <w:r w:rsidR="004B4CEF" w:rsidRPr="004B4CEF">
          <w:rPr>
            <w:rStyle w:val="Hyperlink"/>
            <w:noProof/>
            <w:color w:val="auto"/>
            <w:u w:val="none"/>
          </w:rPr>
          <w:t>Genuario JW</w:t>
        </w:r>
      </w:hyperlink>
      <w:r w:rsidR="004B4CEF" w:rsidRPr="004B4CEF">
        <w:rPr>
          <w:noProof/>
        </w:rPr>
        <w:t xml:space="preserve">, </w:t>
      </w:r>
      <w:hyperlink r:id="rId30" w:history="1">
        <w:r w:rsidR="004B4CEF" w:rsidRPr="004B4CEF">
          <w:rPr>
            <w:rStyle w:val="Hyperlink"/>
            <w:b/>
            <w:noProof/>
            <w:color w:val="auto"/>
            <w:u w:val="none"/>
          </w:rPr>
          <w:t>Noonan TJ</w:t>
        </w:r>
      </w:hyperlink>
      <w:r w:rsidR="004B4CEF">
        <w:rPr>
          <w:noProof/>
        </w:rPr>
        <w:t xml:space="preserve">: </w:t>
      </w:r>
      <w:r w:rsidR="004B4CEF" w:rsidRPr="004B4CEF">
        <w:rPr>
          <w:bCs/>
          <w:noProof/>
        </w:rPr>
        <w:t>Thromboembolic Events After Arthroscopic Knee Surgery: Increased Risk at High Elevation.</w:t>
      </w:r>
      <w:r w:rsidR="004B4CEF">
        <w:rPr>
          <w:bCs/>
          <w:noProof/>
        </w:rPr>
        <w:t xml:space="preserve"> </w:t>
      </w:r>
      <w:hyperlink r:id="rId31" w:tooltip="Arthroscopy : the journal of arthroscopic &amp; related surgery : official publication of the Arthroscopy Association of North America and the International Arthroscopy Association." w:history="1">
        <w:r w:rsidR="004B4CEF" w:rsidRPr="004B4CEF">
          <w:rPr>
            <w:rStyle w:val="Hyperlink"/>
            <w:noProof/>
            <w:color w:val="auto"/>
            <w:u w:val="none"/>
          </w:rPr>
          <w:t>Arthroscopy.</w:t>
        </w:r>
      </w:hyperlink>
      <w:r w:rsidR="004B4CEF" w:rsidRPr="004B4CEF">
        <w:rPr>
          <w:noProof/>
        </w:rPr>
        <w:t xml:space="preserve"> 2016 Jun 16. pii: S0749-8063(16)30152-9. doi: 10.1016/j.arthro.20</w:t>
      </w:r>
      <w:r w:rsidR="004B4CEF">
        <w:rPr>
          <w:noProof/>
        </w:rPr>
        <w:t>16.04.008.</w:t>
      </w:r>
    </w:p>
    <w:p w:rsidR="004B4CEF" w:rsidRPr="00EA0F9E" w:rsidRDefault="004B4CEF" w:rsidP="00EA0F9E">
      <w:pPr>
        <w:autoSpaceDE w:val="0"/>
        <w:autoSpaceDN w:val="0"/>
        <w:adjustRightInd w:val="0"/>
        <w:ind w:left="2160"/>
        <w:rPr>
          <w:noProof/>
        </w:rPr>
      </w:pPr>
    </w:p>
    <w:p w:rsidR="00EA0F9E" w:rsidRPr="00DC16A4" w:rsidRDefault="00EA0F9E" w:rsidP="00E4710C">
      <w:pPr>
        <w:autoSpaceDE w:val="0"/>
        <w:autoSpaceDN w:val="0"/>
        <w:adjustRightInd w:val="0"/>
        <w:ind w:left="2160"/>
        <w:rPr>
          <w:szCs w:val="24"/>
        </w:rPr>
      </w:pPr>
    </w:p>
    <w:p w:rsidR="009B66FD" w:rsidRDefault="009B66FD" w:rsidP="00E4710C">
      <w:pPr>
        <w:autoSpaceDE w:val="0"/>
        <w:autoSpaceDN w:val="0"/>
        <w:adjustRightInd w:val="0"/>
        <w:ind w:left="2160"/>
        <w:rPr>
          <w:szCs w:val="24"/>
        </w:rPr>
      </w:pPr>
    </w:p>
    <w:p w:rsidR="009B66FD" w:rsidRPr="00E4710C" w:rsidRDefault="009B66FD" w:rsidP="00E4710C">
      <w:pPr>
        <w:autoSpaceDE w:val="0"/>
        <w:autoSpaceDN w:val="0"/>
        <w:adjustRightInd w:val="0"/>
        <w:ind w:left="2160"/>
        <w:rPr>
          <w:szCs w:val="24"/>
        </w:rPr>
      </w:pPr>
    </w:p>
    <w:p w:rsidR="0068055B" w:rsidRPr="00E4710C" w:rsidRDefault="0068055B" w:rsidP="0038353D">
      <w:pPr>
        <w:ind w:left="2160"/>
        <w:rPr>
          <w:bCs/>
          <w:szCs w:val="24"/>
        </w:rPr>
      </w:pPr>
    </w:p>
    <w:p w:rsidR="0068055B" w:rsidRDefault="0068055B" w:rsidP="0068055B">
      <w:pPr>
        <w:rPr>
          <w:bCs/>
          <w:szCs w:val="24"/>
          <w:lang w:val="en-AU"/>
        </w:rPr>
      </w:pPr>
      <w:r>
        <w:rPr>
          <w:bCs/>
          <w:szCs w:val="24"/>
          <w:lang w:val="en-AU"/>
        </w:rPr>
        <w:t>Special Appointments:</w:t>
      </w:r>
    </w:p>
    <w:p w:rsidR="0068055B" w:rsidRDefault="0068055B" w:rsidP="0068055B">
      <w:pPr>
        <w:rPr>
          <w:bCs/>
          <w:szCs w:val="24"/>
          <w:lang w:val="en-AU"/>
        </w:rPr>
      </w:pPr>
    </w:p>
    <w:p w:rsidR="0068055B" w:rsidRDefault="0068055B" w:rsidP="0068055B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 xml:space="preserve">Moderator/organizer: Major League Baseball Team Physicians </w:t>
      </w:r>
    </w:p>
    <w:p w:rsidR="0068055B" w:rsidRPr="00CF2550" w:rsidRDefault="0068055B" w:rsidP="0068055B">
      <w:pPr>
        <w:ind w:left="2160"/>
        <w:rPr>
          <w:bCs/>
          <w:szCs w:val="24"/>
          <w:lang w:val="en-AU"/>
        </w:rPr>
      </w:pPr>
      <w:r>
        <w:rPr>
          <w:bCs/>
          <w:szCs w:val="24"/>
          <w:lang w:val="en-AU"/>
        </w:rPr>
        <w:t>Association National Meeting, Nashville, TN, 2007.</w:t>
      </w:r>
    </w:p>
    <w:p w:rsidR="00CD06A7" w:rsidRDefault="00CD06A7" w:rsidP="00DF5B21">
      <w:pPr>
        <w:ind w:left="2160"/>
        <w:jc w:val="both"/>
      </w:pPr>
    </w:p>
    <w:p w:rsidR="0068055B" w:rsidRPr="00DF5B21" w:rsidRDefault="0068055B" w:rsidP="00DF5B21">
      <w:pPr>
        <w:ind w:left="2160"/>
        <w:jc w:val="both"/>
      </w:pPr>
      <w:r>
        <w:t>Chairman: Colorado Rockies A</w:t>
      </w:r>
      <w:r w:rsidR="00C0231F">
        <w:t>nnual Medical Meeting, 2004- present</w:t>
      </w:r>
    </w:p>
    <w:p w:rsidR="00FB1264" w:rsidRDefault="00FB1264">
      <w:pPr>
        <w:jc w:val="both"/>
        <w:rPr>
          <w:iCs/>
        </w:rPr>
      </w:pPr>
    </w:p>
    <w:p w:rsidR="00FB1264" w:rsidRDefault="00FB1264">
      <w:pPr>
        <w:pStyle w:val="Heading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CONTINUING MEDICAL EDUCATION:</w:t>
      </w:r>
      <w:r w:rsidR="00885564">
        <w:rPr>
          <w:b w:val="0"/>
          <w:bCs/>
          <w:sz w:val="24"/>
        </w:rPr>
        <w:t xml:space="preserve"> Available upon request</w:t>
      </w:r>
    </w:p>
    <w:p w:rsidR="00FB1264" w:rsidRDefault="00FB1264">
      <w:pPr>
        <w:jc w:val="center"/>
        <w:rPr>
          <w:rFonts w:ascii="CG Times" w:hAnsi="CG Times"/>
          <w:bCs/>
        </w:rPr>
      </w:pPr>
    </w:p>
    <w:p w:rsidR="00FB1264" w:rsidRDefault="00FB1264">
      <w:pPr>
        <w:jc w:val="both"/>
      </w:pPr>
    </w:p>
    <w:p w:rsidR="00FB1264" w:rsidRDefault="00FB1264">
      <w:pPr>
        <w:jc w:val="both"/>
      </w:pPr>
      <w:r>
        <w:t>INTERESTS:</w:t>
      </w:r>
      <w:r>
        <w:tab/>
      </w:r>
      <w:r>
        <w:tab/>
        <w:t>fitness, tennis, water/snow skiing, hiking, scuba diving</w:t>
      </w:r>
    </w:p>
    <w:p w:rsidR="00FB1264" w:rsidRDefault="00FB1264">
      <w:pPr>
        <w:jc w:val="both"/>
      </w:pPr>
    </w:p>
    <w:p w:rsidR="00FB1264" w:rsidRDefault="00FB1264">
      <w:pPr>
        <w:jc w:val="both"/>
      </w:pPr>
      <w:r>
        <w:t>REFERENCES:</w:t>
      </w:r>
      <w:r>
        <w:tab/>
        <w:t>Available upon request.</w:t>
      </w:r>
    </w:p>
    <w:sectPr w:rsidR="00FB1264" w:rsidSect="009233F2">
      <w:headerReference w:type="default" r:id="rId32"/>
      <w:footerReference w:type="default" r:id="rId33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9C" w:rsidRDefault="00F3759C">
      <w:r>
        <w:separator/>
      </w:r>
    </w:p>
  </w:endnote>
  <w:endnote w:type="continuationSeparator" w:id="0">
    <w:p w:rsidR="00F3759C" w:rsidRDefault="00F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9C" w:rsidRDefault="00F3759C">
    <w:pPr>
      <w:pStyle w:val="Footer"/>
      <w:rPr>
        <w:rStyle w:val="PageNumber"/>
      </w:rPr>
    </w:pPr>
    <w:r>
      <w:rPr>
        <w:rStyle w:val="PageNumber"/>
      </w:rPr>
      <w:tab/>
    </w:r>
  </w:p>
  <w:p w:rsidR="00F3759C" w:rsidRDefault="00F3759C">
    <w:pPr>
      <w:pStyle w:val="Footer"/>
      <w:rPr>
        <w:rStyle w:val="PageNumber"/>
      </w:rPr>
    </w:pPr>
    <w:r>
      <w:rPr>
        <w:rStyle w:val="PageNumber"/>
      </w:rPr>
      <w:tab/>
    </w:r>
  </w:p>
  <w:p w:rsidR="00F3759C" w:rsidRDefault="00F3759C">
    <w:pPr>
      <w:pStyle w:val="Footer"/>
    </w:pPr>
    <w:r>
      <w:rPr>
        <w:rStyle w:val="PageNumber"/>
      </w:rPr>
      <w:tab/>
    </w:r>
    <w:r w:rsidR="007604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040C">
      <w:rPr>
        <w:rStyle w:val="PageNumber"/>
      </w:rPr>
      <w:fldChar w:fldCharType="separate"/>
    </w:r>
    <w:r w:rsidR="00757484">
      <w:rPr>
        <w:rStyle w:val="PageNumber"/>
        <w:noProof/>
      </w:rPr>
      <w:t>1</w:t>
    </w:r>
    <w:r w:rsidR="0076040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9C" w:rsidRDefault="00F3759C">
      <w:r>
        <w:separator/>
      </w:r>
    </w:p>
  </w:footnote>
  <w:footnote w:type="continuationSeparator" w:id="0">
    <w:p w:rsidR="00F3759C" w:rsidRDefault="00F3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9C" w:rsidRDefault="00F3759C">
    <w:pPr>
      <w:pStyle w:val="Header"/>
    </w:pPr>
  </w:p>
  <w:p w:rsidR="00F3759C" w:rsidRDefault="00F3759C">
    <w:pPr>
      <w:pStyle w:val="Header"/>
    </w:pPr>
  </w:p>
  <w:p w:rsidR="00F3759C" w:rsidRDefault="00F37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D20"/>
    <w:multiLevelType w:val="multilevel"/>
    <w:tmpl w:val="2FF0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6600D"/>
    <w:multiLevelType w:val="hybridMultilevel"/>
    <w:tmpl w:val="34A4D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F510D"/>
    <w:multiLevelType w:val="hybridMultilevel"/>
    <w:tmpl w:val="C4FE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80A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F0E38EB"/>
    <w:multiLevelType w:val="multilevel"/>
    <w:tmpl w:val="7DC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279EC"/>
    <w:multiLevelType w:val="hybridMultilevel"/>
    <w:tmpl w:val="4B9A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7F6A"/>
    <w:multiLevelType w:val="hybridMultilevel"/>
    <w:tmpl w:val="9F32E35E"/>
    <w:lvl w:ilvl="0" w:tplc="09F8E8E2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D6026"/>
    <w:multiLevelType w:val="hybridMultilevel"/>
    <w:tmpl w:val="BDAE4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1DE"/>
    <w:rsid w:val="0001474E"/>
    <w:rsid w:val="000269EE"/>
    <w:rsid w:val="0004427C"/>
    <w:rsid w:val="0006113B"/>
    <w:rsid w:val="0007318B"/>
    <w:rsid w:val="00083BD4"/>
    <w:rsid w:val="000A4F6E"/>
    <w:rsid w:val="000A5CAC"/>
    <w:rsid w:val="000B088F"/>
    <w:rsid w:val="000D2D8A"/>
    <w:rsid w:val="000E4412"/>
    <w:rsid w:val="00106825"/>
    <w:rsid w:val="00121042"/>
    <w:rsid w:val="0014721A"/>
    <w:rsid w:val="00152285"/>
    <w:rsid w:val="00173D8D"/>
    <w:rsid w:val="00175E3D"/>
    <w:rsid w:val="001A0344"/>
    <w:rsid w:val="001A669A"/>
    <w:rsid w:val="001B47D4"/>
    <w:rsid w:val="001D6605"/>
    <w:rsid w:val="001F1927"/>
    <w:rsid w:val="00210132"/>
    <w:rsid w:val="0027590C"/>
    <w:rsid w:val="002770C8"/>
    <w:rsid w:val="00281D0F"/>
    <w:rsid w:val="002A7957"/>
    <w:rsid w:val="002B11DB"/>
    <w:rsid w:val="002B4BFB"/>
    <w:rsid w:val="00355B21"/>
    <w:rsid w:val="00372505"/>
    <w:rsid w:val="003802F7"/>
    <w:rsid w:val="0038353D"/>
    <w:rsid w:val="00392523"/>
    <w:rsid w:val="003A6AA3"/>
    <w:rsid w:val="003D1E25"/>
    <w:rsid w:val="003D4102"/>
    <w:rsid w:val="003D67CB"/>
    <w:rsid w:val="003E61B2"/>
    <w:rsid w:val="00415266"/>
    <w:rsid w:val="00416CDC"/>
    <w:rsid w:val="00436074"/>
    <w:rsid w:val="00465FC9"/>
    <w:rsid w:val="00471AF2"/>
    <w:rsid w:val="00477B82"/>
    <w:rsid w:val="004B4CEF"/>
    <w:rsid w:val="004D4F26"/>
    <w:rsid w:val="00503146"/>
    <w:rsid w:val="00506539"/>
    <w:rsid w:val="00547F94"/>
    <w:rsid w:val="00555F71"/>
    <w:rsid w:val="0057541E"/>
    <w:rsid w:val="005D7215"/>
    <w:rsid w:val="00601637"/>
    <w:rsid w:val="00602F5D"/>
    <w:rsid w:val="00633869"/>
    <w:rsid w:val="00671F40"/>
    <w:rsid w:val="0068055B"/>
    <w:rsid w:val="006A0A09"/>
    <w:rsid w:val="006D1A1A"/>
    <w:rsid w:val="00752B7C"/>
    <w:rsid w:val="00757484"/>
    <w:rsid w:val="0076040C"/>
    <w:rsid w:val="007763E2"/>
    <w:rsid w:val="00794333"/>
    <w:rsid w:val="007C6653"/>
    <w:rsid w:val="007D6882"/>
    <w:rsid w:val="007E734B"/>
    <w:rsid w:val="007F1A8A"/>
    <w:rsid w:val="007F5F6B"/>
    <w:rsid w:val="0080210A"/>
    <w:rsid w:val="008107FB"/>
    <w:rsid w:val="00814054"/>
    <w:rsid w:val="00860785"/>
    <w:rsid w:val="00861259"/>
    <w:rsid w:val="00885564"/>
    <w:rsid w:val="008874A7"/>
    <w:rsid w:val="008D1C63"/>
    <w:rsid w:val="008F4656"/>
    <w:rsid w:val="00911F89"/>
    <w:rsid w:val="00921BBC"/>
    <w:rsid w:val="009233F2"/>
    <w:rsid w:val="00937DCB"/>
    <w:rsid w:val="00961585"/>
    <w:rsid w:val="009732D4"/>
    <w:rsid w:val="00975AF9"/>
    <w:rsid w:val="0098377E"/>
    <w:rsid w:val="00984CCD"/>
    <w:rsid w:val="00985ADB"/>
    <w:rsid w:val="009B66FD"/>
    <w:rsid w:val="009C7E1E"/>
    <w:rsid w:val="009D2764"/>
    <w:rsid w:val="00A15052"/>
    <w:rsid w:val="00A15636"/>
    <w:rsid w:val="00A24DF7"/>
    <w:rsid w:val="00A468C5"/>
    <w:rsid w:val="00A818C0"/>
    <w:rsid w:val="00A93437"/>
    <w:rsid w:val="00A9657B"/>
    <w:rsid w:val="00AF01AF"/>
    <w:rsid w:val="00AF72EA"/>
    <w:rsid w:val="00B31BA7"/>
    <w:rsid w:val="00B35AEE"/>
    <w:rsid w:val="00B43573"/>
    <w:rsid w:val="00B50EAD"/>
    <w:rsid w:val="00B978A6"/>
    <w:rsid w:val="00BA68EB"/>
    <w:rsid w:val="00BC47FC"/>
    <w:rsid w:val="00BC61BE"/>
    <w:rsid w:val="00C0231F"/>
    <w:rsid w:val="00C13093"/>
    <w:rsid w:val="00C33C05"/>
    <w:rsid w:val="00C434D3"/>
    <w:rsid w:val="00C45D2E"/>
    <w:rsid w:val="00C531C3"/>
    <w:rsid w:val="00C60BBB"/>
    <w:rsid w:val="00C66067"/>
    <w:rsid w:val="00C66ECD"/>
    <w:rsid w:val="00C820F7"/>
    <w:rsid w:val="00C91B7B"/>
    <w:rsid w:val="00CA0C1F"/>
    <w:rsid w:val="00CA5AA5"/>
    <w:rsid w:val="00CB6A1F"/>
    <w:rsid w:val="00CD06A7"/>
    <w:rsid w:val="00CD246E"/>
    <w:rsid w:val="00CF2550"/>
    <w:rsid w:val="00D44F6F"/>
    <w:rsid w:val="00D5164A"/>
    <w:rsid w:val="00D6297A"/>
    <w:rsid w:val="00DC039C"/>
    <w:rsid w:val="00DC16A4"/>
    <w:rsid w:val="00DC2776"/>
    <w:rsid w:val="00DF5B21"/>
    <w:rsid w:val="00E016E7"/>
    <w:rsid w:val="00E02BAB"/>
    <w:rsid w:val="00E2032D"/>
    <w:rsid w:val="00E278B2"/>
    <w:rsid w:val="00E4710C"/>
    <w:rsid w:val="00E51CE7"/>
    <w:rsid w:val="00E56AA4"/>
    <w:rsid w:val="00E612EC"/>
    <w:rsid w:val="00E77A13"/>
    <w:rsid w:val="00E81144"/>
    <w:rsid w:val="00EA0F9E"/>
    <w:rsid w:val="00EA3618"/>
    <w:rsid w:val="00EA5CFB"/>
    <w:rsid w:val="00F0331C"/>
    <w:rsid w:val="00F16893"/>
    <w:rsid w:val="00F3759C"/>
    <w:rsid w:val="00F72381"/>
    <w:rsid w:val="00F741DE"/>
    <w:rsid w:val="00F9211D"/>
    <w:rsid w:val="00F962A6"/>
    <w:rsid w:val="00FB1264"/>
    <w:rsid w:val="00FD4B26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AB633E4-F8AE-49E2-B39C-12C2099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F2"/>
    <w:rPr>
      <w:sz w:val="24"/>
    </w:rPr>
  </w:style>
  <w:style w:type="paragraph" w:styleId="Heading1">
    <w:name w:val="heading 1"/>
    <w:basedOn w:val="Normal"/>
    <w:next w:val="Normal"/>
    <w:qFormat/>
    <w:rsid w:val="009233F2"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3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33F2"/>
  </w:style>
  <w:style w:type="character" w:customStyle="1" w:styleId="ptsearchsource1">
    <w:name w:val="ptsearchsource1"/>
    <w:basedOn w:val="DefaultParagraphFont"/>
    <w:rsid w:val="00CD06A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4721A"/>
    <w:pPr>
      <w:jc w:val="both"/>
    </w:pPr>
    <w:rPr>
      <w:rFonts w:ascii="Comic Sans MS" w:eastAsia="Calibri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21A"/>
    <w:rPr>
      <w:rFonts w:ascii="Comic Sans MS" w:eastAsia="Calibri" w:hAnsi="Comic Sans MS"/>
      <w:sz w:val="22"/>
      <w:szCs w:val="22"/>
    </w:rPr>
  </w:style>
  <w:style w:type="character" w:styleId="Strong">
    <w:name w:val="Strong"/>
    <w:basedOn w:val="DefaultParagraphFont"/>
    <w:uiPriority w:val="22"/>
    <w:qFormat/>
    <w:rsid w:val="00C531C3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573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jrnl">
    <w:name w:val="jrnl"/>
    <w:basedOn w:val="DefaultParagraphFont"/>
    <w:rsid w:val="00F962A6"/>
  </w:style>
  <w:style w:type="character" w:customStyle="1" w:styleId="apple-converted-space">
    <w:name w:val="apple-converted-space"/>
    <w:basedOn w:val="DefaultParagraphFont"/>
    <w:rsid w:val="000A5CAC"/>
  </w:style>
  <w:style w:type="paragraph" w:styleId="NormalWeb">
    <w:name w:val="Normal (Web)"/>
    <w:basedOn w:val="Normal"/>
    <w:uiPriority w:val="99"/>
    <w:unhideWhenUsed/>
    <w:rsid w:val="0080210A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desc">
    <w:name w:val="desc"/>
    <w:basedOn w:val="Normal"/>
    <w:rsid w:val="00EA0F9E"/>
    <w:pPr>
      <w:spacing w:before="100" w:beforeAutospacing="1" w:after="100" w:afterAutospacing="1"/>
    </w:pPr>
    <w:rPr>
      <w:szCs w:val="24"/>
    </w:rPr>
  </w:style>
  <w:style w:type="paragraph" w:customStyle="1" w:styleId="details">
    <w:name w:val="details"/>
    <w:basedOn w:val="Normal"/>
    <w:rsid w:val="00EA0F9E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89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1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Noonan%20TJ%22%5BAuthor%5D" TargetMode="External"/><Relationship Id="rId13" Type="http://schemas.openxmlformats.org/officeDocument/2006/relationships/hyperlink" Target="http://www.ncbi.nlm.nih.gov/pubmed/20620788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://dx.doi.org/10.1016/j.jse.2015.05.022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cbi.nlm.nih.gov/pubmed?term=%22Lintner%20D%22%5BAuthor%5D" TargetMode="External"/><Relationship Id="rId12" Type="http://schemas.openxmlformats.org/officeDocument/2006/relationships/hyperlink" Target="http://www.ncbi.nlm.nih.gov/pubmed/?term=Noonan%20TJ%5BAuthor%5D&amp;cauthor=true&amp;cauthor_uid=20620788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://www.ncbi.nlm.nih.gov/pubmed/?term=Genuario%20JW%5BAuthor%5D&amp;cauthor=true&amp;cauthor_uid=27318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Sakryd%20G%5BAuthor%5D&amp;cauthor=true&amp;cauthor_uid=20620788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5807953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ncbi.nlm.nih.gov/pubmed/?term=Bjerke%20BP%5BAuthor%5D&amp;cauthor=true&amp;cauthor_uid=27318777" TargetMode="External"/><Relationship Id="rId10" Type="http://schemas.openxmlformats.org/officeDocument/2006/relationships/hyperlink" Target="http://www.ncbi.nlm.nih.gov/pubmed/?term=Bushnell%20BD%5BAuthor%5D&amp;cauthor=true&amp;cauthor_uid=20620788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www.ncbi.nlm.nih.gov/pubmed/27318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ibler%20WB%22%5BAuthor%5D" TargetMode="External"/><Relationship Id="rId14" Type="http://schemas.openxmlformats.org/officeDocument/2006/relationships/hyperlink" Target="http://www.ncbi.nlm.nih.gov/pubmed/25168348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://www.ncbi.nlm.nih.gov/pubmed/?term=Tyson%20JJ%5BAuthor%5D&amp;cauthor=true&amp;cauthor_uid=27318777" TargetMode="External"/><Relationship Id="rId30" Type="http://schemas.openxmlformats.org/officeDocument/2006/relationships/hyperlink" Target="http://www.ncbi.nlm.nih.gov/pubmed/?term=Noonan%20TJ%5BAuthor%5D&amp;cauthor=true&amp;cauthor_uid=2731877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17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J. NOONAN</vt:lpstr>
    </vt:vector>
  </TitlesOfParts>
  <Company> </Company>
  <LinksUpToDate>false</LinksUpToDate>
  <CharactersWithSpaces>31962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J. NOONAN</dc:title>
  <dc:subject/>
  <dc:creator>Wendy G. Reade</dc:creator>
  <cp:keywords/>
  <dc:description/>
  <cp:lastModifiedBy>Dr. Tom Noonan</cp:lastModifiedBy>
  <cp:revision>48</cp:revision>
  <cp:lastPrinted>2002-03-12T14:21:00Z</cp:lastPrinted>
  <dcterms:created xsi:type="dcterms:W3CDTF">2010-09-26T16:56:00Z</dcterms:created>
  <dcterms:modified xsi:type="dcterms:W3CDTF">2017-03-14T04:19:00Z</dcterms:modified>
</cp:coreProperties>
</file>